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3078A" w14:textId="77777777" w:rsidR="00B20CEF" w:rsidRPr="007226D8" w:rsidRDefault="00B20CEF" w:rsidP="00B20CEF">
      <w:pPr>
        <w:pStyle w:val="Forside-skrift2"/>
      </w:pPr>
      <w:bookmarkStart w:id="0" w:name="start"/>
      <w:bookmarkEnd w:id="0"/>
      <w:r w:rsidRPr="007226D8">
        <w:t>Overenskomst for socialrådgivere og socialformidlere</w:t>
      </w:r>
    </w:p>
    <w:p w14:paraId="18B3078B" w14:textId="77777777" w:rsidR="00B20CEF" w:rsidRPr="007226D8" w:rsidRDefault="00B20CEF" w:rsidP="00B20CEF">
      <w:pPr>
        <w:pStyle w:val="Forside-skrift1"/>
      </w:pPr>
      <w:r w:rsidRPr="007226D8">
        <w:t>KL</w:t>
      </w:r>
    </w:p>
    <w:p w14:paraId="18B3078C" w14:textId="77777777" w:rsidR="00B20CEF" w:rsidRPr="007226D8" w:rsidRDefault="00B20CEF" w:rsidP="00B20CEF">
      <w:pPr>
        <w:pStyle w:val="Forside-skrift1"/>
      </w:pPr>
      <w:r w:rsidRPr="007226D8">
        <w:t>Dansk Socialrådgiverforening</w:t>
      </w:r>
    </w:p>
    <w:p w14:paraId="18B3078D" w14:textId="7164D7D6" w:rsidR="00B20CEF" w:rsidRDefault="00B20CEF" w:rsidP="00B20CEF">
      <w:pPr>
        <w:pStyle w:val="Forside-skrift1"/>
      </w:pPr>
      <w:r w:rsidRPr="007226D8">
        <w:t>HK</w:t>
      </w:r>
      <w:r w:rsidR="00B505B5">
        <w:t xml:space="preserve"> </w:t>
      </w:r>
      <w:r w:rsidR="008A3D32" w:rsidRPr="007226D8">
        <w:t>K</w:t>
      </w:r>
      <w:r w:rsidR="008A3D32">
        <w:t>ommunal</w:t>
      </w:r>
    </w:p>
    <w:p w14:paraId="2DCDEF18" w14:textId="77777777" w:rsidR="004134D3" w:rsidRDefault="004134D3" w:rsidP="00B20CEF">
      <w:pPr>
        <w:pStyle w:val="Forside-skrift1"/>
      </w:pPr>
    </w:p>
    <w:p w14:paraId="30738469" w14:textId="77777777" w:rsidR="004134D3" w:rsidRDefault="004134D3" w:rsidP="00B20CEF">
      <w:pPr>
        <w:pStyle w:val="Forside-skrift1"/>
      </w:pPr>
    </w:p>
    <w:p w14:paraId="18B3078E" w14:textId="1DE35F73" w:rsidR="00B20CEF" w:rsidRPr="007226D8" w:rsidRDefault="00B20CEF" w:rsidP="00B20CEF">
      <w:pPr>
        <w:pStyle w:val="Indhold"/>
      </w:pPr>
      <w:r w:rsidRPr="007226D8">
        <w:rPr>
          <w:b w:val="0"/>
        </w:rPr>
        <w:br w:type="page"/>
      </w:r>
      <w:r w:rsidRPr="007226D8">
        <w:lastRenderedPageBreak/>
        <w:t>Indholdsfortegnelse</w:t>
      </w:r>
      <w:r w:rsidRPr="007226D8">
        <w:tab/>
        <w:t>Side</w:t>
      </w:r>
    </w:p>
    <w:p w14:paraId="45B564ED" w14:textId="47E04E78" w:rsidR="00D10516" w:rsidRDefault="00B20CEF">
      <w:pPr>
        <w:pStyle w:val="TOC1"/>
        <w:rPr>
          <w:rFonts w:asciiTheme="minorHAnsi" w:eastAsiaTheme="minorEastAsia" w:hAnsiTheme="minorHAnsi" w:cstheme="minorBidi"/>
          <w:b w:val="0"/>
          <w:noProof/>
          <w:kern w:val="2"/>
          <w:sz w:val="24"/>
          <w14:ligatures w14:val="standardContextual"/>
        </w:rPr>
      </w:pPr>
      <w:r w:rsidRPr="007226D8">
        <w:rPr>
          <w:rFonts w:ascii="Times New Roman" w:hAnsi="Times New Roman"/>
          <w:sz w:val="24"/>
        </w:rPr>
        <w:fldChar w:fldCharType="begin"/>
      </w:r>
      <w:r w:rsidRPr="007226D8">
        <w:rPr>
          <w:rFonts w:ascii="Times New Roman" w:hAnsi="Times New Roman"/>
          <w:sz w:val="24"/>
        </w:rPr>
        <w:instrText xml:space="preserve"> TOC \o "1-2" \h \z \u </w:instrText>
      </w:r>
      <w:r w:rsidRPr="007226D8">
        <w:rPr>
          <w:rFonts w:ascii="Times New Roman" w:hAnsi="Times New Roman"/>
          <w:sz w:val="24"/>
        </w:rPr>
        <w:fldChar w:fldCharType="separate"/>
      </w:r>
      <w:hyperlink w:anchor="_Toc188958130" w:history="1">
        <w:r w:rsidR="00D10516" w:rsidRPr="00D403A2">
          <w:rPr>
            <w:rStyle w:val="Hyperlink"/>
            <w:noProof/>
          </w:rPr>
          <w:t>Kapitel 1. Personafgrænsning og forhandlings- og aftaleret</w:t>
        </w:r>
        <w:r w:rsidR="00D10516">
          <w:rPr>
            <w:noProof/>
            <w:webHidden/>
          </w:rPr>
          <w:tab/>
        </w:r>
        <w:r w:rsidR="00D10516">
          <w:rPr>
            <w:noProof/>
            <w:webHidden/>
          </w:rPr>
          <w:fldChar w:fldCharType="begin"/>
        </w:r>
        <w:r w:rsidR="00D10516">
          <w:rPr>
            <w:noProof/>
            <w:webHidden/>
          </w:rPr>
          <w:instrText xml:space="preserve"> PAGEREF _Toc188958130 \h </w:instrText>
        </w:r>
        <w:r w:rsidR="00D10516">
          <w:rPr>
            <w:noProof/>
            <w:webHidden/>
          </w:rPr>
        </w:r>
        <w:r w:rsidR="00D10516">
          <w:rPr>
            <w:noProof/>
            <w:webHidden/>
          </w:rPr>
          <w:fldChar w:fldCharType="separate"/>
        </w:r>
        <w:r w:rsidR="00D10516">
          <w:rPr>
            <w:noProof/>
            <w:webHidden/>
          </w:rPr>
          <w:t>4</w:t>
        </w:r>
        <w:r w:rsidR="00D10516">
          <w:rPr>
            <w:noProof/>
            <w:webHidden/>
          </w:rPr>
          <w:fldChar w:fldCharType="end"/>
        </w:r>
      </w:hyperlink>
    </w:p>
    <w:p w14:paraId="5AEDB6E1" w14:textId="78A709B7" w:rsidR="00D10516" w:rsidRDefault="00D10516">
      <w:pPr>
        <w:pStyle w:val="TOC2"/>
        <w:rPr>
          <w:rFonts w:asciiTheme="minorHAnsi" w:eastAsiaTheme="minorEastAsia" w:hAnsiTheme="minorHAnsi" w:cstheme="minorBidi"/>
          <w:noProof/>
          <w:kern w:val="2"/>
          <w:sz w:val="24"/>
          <w14:ligatures w14:val="standardContextual"/>
        </w:rPr>
      </w:pPr>
      <w:hyperlink w:anchor="_Toc188958131" w:history="1">
        <w:r w:rsidRPr="00D403A2">
          <w:rPr>
            <w:rStyle w:val="Hyperlink"/>
            <w:noProof/>
          </w:rPr>
          <w:t>§ 1. Hvem er omfattet og hvem har forhandlings- og aftaleretten</w:t>
        </w:r>
        <w:r>
          <w:rPr>
            <w:noProof/>
            <w:webHidden/>
          </w:rPr>
          <w:tab/>
        </w:r>
        <w:r>
          <w:rPr>
            <w:noProof/>
            <w:webHidden/>
          </w:rPr>
          <w:fldChar w:fldCharType="begin"/>
        </w:r>
        <w:r>
          <w:rPr>
            <w:noProof/>
            <w:webHidden/>
          </w:rPr>
          <w:instrText xml:space="preserve"> PAGEREF _Toc188958131 \h </w:instrText>
        </w:r>
        <w:r>
          <w:rPr>
            <w:noProof/>
            <w:webHidden/>
          </w:rPr>
        </w:r>
        <w:r>
          <w:rPr>
            <w:noProof/>
            <w:webHidden/>
          </w:rPr>
          <w:fldChar w:fldCharType="separate"/>
        </w:r>
        <w:r>
          <w:rPr>
            <w:noProof/>
            <w:webHidden/>
          </w:rPr>
          <w:t>4</w:t>
        </w:r>
        <w:r>
          <w:rPr>
            <w:noProof/>
            <w:webHidden/>
          </w:rPr>
          <w:fldChar w:fldCharType="end"/>
        </w:r>
      </w:hyperlink>
    </w:p>
    <w:p w14:paraId="6C8DCD52" w14:textId="652E67F5" w:rsidR="00D10516" w:rsidRDefault="00D10516">
      <w:pPr>
        <w:pStyle w:val="TOC2"/>
        <w:rPr>
          <w:rFonts w:asciiTheme="minorHAnsi" w:eastAsiaTheme="minorEastAsia" w:hAnsiTheme="minorHAnsi" w:cstheme="minorBidi"/>
          <w:noProof/>
          <w:kern w:val="2"/>
          <w:sz w:val="24"/>
          <w14:ligatures w14:val="standardContextual"/>
        </w:rPr>
      </w:pPr>
      <w:hyperlink w:anchor="_Toc188958132" w:history="1">
        <w:r w:rsidRPr="00D403A2">
          <w:rPr>
            <w:rStyle w:val="Hyperlink"/>
            <w:noProof/>
          </w:rPr>
          <w:t>§ 2. Afgrænsning – månedslønnede og timelønnede</w:t>
        </w:r>
        <w:r>
          <w:rPr>
            <w:noProof/>
            <w:webHidden/>
          </w:rPr>
          <w:tab/>
        </w:r>
        <w:r>
          <w:rPr>
            <w:noProof/>
            <w:webHidden/>
          </w:rPr>
          <w:fldChar w:fldCharType="begin"/>
        </w:r>
        <w:r>
          <w:rPr>
            <w:noProof/>
            <w:webHidden/>
          </w:rPr>
          <w:instrText xml:space="preserve"> PAGEREF _Toc188958132 \h </w:instrText>
        </w:r>
        <w:r>
          <w:rPr>
            <w:noProof/>
            <w:webHidden/>
          </w:rPr>
        </w:r>
        <w:r>
          <w:rPr>
            <w:noProof/>
            <w:webHidden/>
          </w:rPr>
          <w:fldChar w:fldCharType="separate"/>
        </w:r>
        <w:r>
          <w:rPr>
            <w:noProof/>
            <w:webHidden/>
          </w:rPr>
          <w:t>5</w:t>
        </w:r>
        <w:r>
          <w:rPr>
            <w:noProof/>
            <w:webHidden/>
          </w:rPr>
          <w:fldChar w:fldCharType="end"/>
        </w:r>
      </w:hyperlink>
    </w:p>
    <w:p w14:paraId="170ABF19" w14:textId="5AC90983"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33" w:history="1">
        <w:r w:rsidRPr="00D403A2">
          <w:rPr>
            <w:rStyle w:val="Hyperlink"/>
            <w:noProof/>
          </w:rPr>
          <w:t>Kapitel 2. Månedslønnede</w:t>
        </w:r>
        <w:r>
          <w:rPr>
            <w:noProof/>
            <w:webHidden/>
          </w:rPr>
          <w:tab/>
        </w:r>
        <w:r>
          <w:rPr>
            <w:noProof/>
            <w:webHidden/>
          </w:rPr>
          <w:fldChar w:fldCharType="begin"/>
        </w:r>
        <w:r>
          <w:rPr>
            <w:noProof/>
            <w:webHidden/>
          </w:rPr>
          <w:instrText xml:space="preserve"> PAGEREF _Toc188958133 \h </w:instrText>
        </w:r>
        <w:r>
          <w:rPr>
            <w:noProof/>
            <w:webHidden/>
          </w:rPr>
        </w:r>
        <w:r>
          <w:rPr>
            <w:noProof/>
            <w:webHidden/>
          </w:rPr>
          <w:fldChar w:fldCharType="separate"/>
        </w:r>
        <w:r>
          <w:rPr>
            <w:noProof/>
            <w:webHidden/>
          </w:rPr>
          <w:t>5</w:t>
        </w:r>
        <w:r>
          <w:rPr>
            <w:noProof/>
            <w:webHidden/>
          </w:rPr>
          <w:fldChar w:fldCharType="end"/>
        </w:r>
      </w:hyperlink>
    </w:p>
    <w:p w14:paraId="1251E2C0" w14:textId="043ACC71" w:rsidR="00D10516" w:rsidRDefault="00D10516">
      <w:pPr>
        <w:pStyle w:val="TOC2"/>
        <w:rPr>
          <w:rFonts w:asciiTheme="minorHAnsi" w:eastAsiaTheme="minorEastAsia" w:hAnsiTheme="minorHAnsi" w:cstheme="minorBidi"/>
          <w:noProof/>
          <w:kern w:val="2"/>
          <w:sz w:val="24"/>
          <w14:ligatures w14:val="standardContextual"/>
        </w:rPr>
      </w:pPr>
      <w:hyperlink w:anchor="_Toc188958134" w:history="1">
        <w:r w:rsidRPr="00D403A2">
          <w:rPr>
            <w:rStyle w:val="Hyperlink"/>
            <w:noProof/>
          </w:rPr>
          <w:t>§ 3. Løn</w:t>
        </w:r>
        <w:r>
          <w:rPr>
            <w:noProof/>
            <w:webHidden/>
          </w:rPr>
          <w:tab/>
        </w:r>
        <w:r>
          <w:rPr>
            <w:noProof/>
            <w:webHidden/>
          </w:rPr>
          <w:fldChar w:fldCharType="begin"/>
        </w:r>
        <w:r>
          <w:rPr>
            <w:noProof/>
            <w:webHidden/>
          </w:rPr>
          <w:instrText xml:space="preserve"> PAGEREF _Toc188958134 \h </w:instrText>
        </w:r>
        <w:r>
          <w:rPr>
            <w:noProof/>
            <w:webHidden/>
          </w:rPr>
        </w:r>
        <w:r>
          <w:rPr>
            <w:noProof/>
            <w:webHidden/>
          </w:rPr>
          <w:fldChar w:fldCharType="separate"/>
        </w:r>
        <w:r>
          <w:rPr>
            <w:noProof/>
            <w:webHidden/>
          </w:rPr>
          <w:t>5</w:t>
        </w:r>
        <w:r>
          <w:rPr>
            <w:noProof/>
            <w:webHidden/>
          </w:rPr>
          <w:fldChar w:fldCharType="end"/>
        </w:r>
      </w:hyperlink>
    </w:p>
    <w:p w14:paraId="6A7489DC" w14:textId="44829233" w:rsidR="00D10516" w:rsidRDefault="00D10516">
      <w:pPr>
        <w:pStyle w:val="TOC2"/>
        <w:rPr>
          <w:rFonts w:asciiTheme="minorHAnsi" w:eastAsiaTheme="minorEastAsia" w:hAnsiTheme="minorHAnsi" w:cstheme="minorBidi"/>
          <w:noProof/>
          <w:kern w:val="2"/>
          <w:sz w:val="24"/>
          <w14:ligatures w14:val="standardContextual"/>
        </w:rPr>
      </w:pPr>
      <w:hyperlink w:anchor="_Toc188958135" w:history="1">
        <w:r w:rsidRPr="00D403A2">
          <w:rPr>
            <w:rStyle w:val="Hyperlink"/>
            <w:noProof/>
          </w:rPr>
          <w:t>§ 4. Grundløn</w:t>
        </w:r>
        <w:r>
          <w:rPr>
            <w:noProof/>
            <w:webHidden/>
          </w:rPr>
          <w:tab/>
        </w:r>
        <w:r>
          <w:rPr>
            <w:noProof/>
            <w:webHidden/>
          </w:rPr>
          <w:fldChar w:fldCharType="begin"/>
        </w:r>
        <w:r>
          <w:rPr>
            <w:noProof/>
            <w:webHidden/>
          </w:rPr>
          <w:instrText xml:space="preserve"> PAGEREF _Toc188958135 \h </w:instrText>
        </w:r>
        <w:r>
          <w:rPr>
            <w:noProof/>
            <w:webHidden/>
          </w:rPr>
        </w:r>
        <w:r>
          <w:rPr>
            <w:noProof/>
            <w:webHidden/>
          </w:rPr>
          <w:fldChar w:fldCharType="separate"/>
        </w:r>
        <w:r>
          <w:rPr>
            <w:noProof/>
            <w:webHidden/>
          </w:rPr>
          <w:t>7</w:t>
        </w:r>
        <w:r>
          <w:rPr>
            <w:noProof/>
            <w:webHidden/>
          </w:rPr>
          <w:fldChar w:fldCharType="end"/>
        </w:r>
      </w:hyperlink>
    </w:p>
    <w:p w14:paraId="13D999E9" w14:textId="4C33B344" w:rsidR="00D10516" w:rsidRDefault="00D10516">
      <w:pPr>
        <w:pStyle w:val="TOC2"/>
        <w:rPr>
          <w:rFonts w:asciiTheme="minorHAnsi" w:eastAsiaTheme="minorEastAsia" w:hAnsiTheme="minorHAnsi" w:cstheme="minorBidi"/>
          <w:noProof/>
          <w:kern w:val="2"/>
          <w:sz w:val="24"/>
          <w14:ligatures w14:val="standardContextual"/>
        </w:rPr>
      </w:pPr>
      <w:hyperlink w:anchor="_Toc188958136" w:history="1">
        <w:r w:rsidRPr="00D403A2">
          <w:rPr>
            <w:rStyle w:val="Hyperlink"/>
            <w:noProof/>
          </w:rPr>
          <w:t>§ 5. Funktionsløn</w:t>
        </w:r>
        <w:r>
          <w:rPr>
            <w:noProof/>
            <w:webHidden/>
          </w:rPr>
          <w:tab/>
        </w:r>
        <w:r>
          <w:rPr>
            <w:noProof/>
            <w:webHidden/>
          </w:rPr>
          <w:fldChar w:fldCharType="begin"/>
        </w:r>
        <w:r>
          <w:rPr>
            <w:noProof/>
            <w:webHidden/>
          </w:rPr>
          <w:instrText xml:space="preserve"> PAGEREF _Toc188958136 \h </w:instrText>
        </w:r>
        <w:r>
          <w:rPr>
            <w:noProof/>
            <w:webHidden/>
          </w:rPr>
        </w:r>
        <w:r>
          <w:rPr>
            <w:noProof/>
            <w:webHidden/>
          </w:rPr>
          <w:fldChar w:fldCharType="separate"/>
        </w:r>
        <w:r>
          <w:rPr>
            <w:noProof/>
            <w:webHidden/>
          </w:rPr>
          <w:t>8</w:t>
        </w:r>
        <w:r>
          <w:rPr>
            <w:noProof/>
            <w:webHidden/>
          </w:rPr>
          <w:fldChar w:fldCharType="end"/>
        </w:r>
      </w:hyperlink>
    </w:p>
    <w:p w14:paraId="1DF24315" w14:textId="4B7DCE02" w:rsidR="00D10516" w:rsidRDefault="00D10516">
      <w:pPr>
        <w:pStyle w:val="TOC2"/>
        <w:rPr>
          <w:rFonts w:asciiTheme="minorHAnsi" w:eastAsiaTheme="minorEastAsia" w:hAnsiTheme="minorHAnsi" w:cstheme="minorBidi"/>
          <w:noProof/>
          <w:kern w:val="2"/>
          <w:sz w:val="24"/>
          <w14:ligatures w14:val="standardContextual"/>
        </w:rPr>
      </w:pPr>
      <w:hyperlink w:anchor="_Toc188958137" w:history="1">
        <w:r w:rsidRPr="00D403A2">
          <w:rPr>
            <w:rStyle w:val="Hyperlink"/>
            <w:noProof/>
          </w:rPr>
          <w:t>§ 6. Kvalifikationsløn</w:t>
        </w:r>
        <w:r>
          <w:rPr>
            <w:noProof/>
            <w:webHidden/>
          </w:rPr>
          <w:tab/>
        </w:r>
        <w:r>
          <w:rPr>
            <w:noProof/>
            <w:webHidden/>
          </w:rPr>
          <w:fldChar w:fldCharType="begin"/>
        </w:r>
        <w:r>
          <w:rPr>
            <w:noProof/>
            <w:webHidden/>
          </w:rPr>
          <w:instrText xml:space="preserve"> PAGEREF _Toc188958137 \h </w:instrText>
        </w:r>
        <w:r>
          <w:rPr>
            <w:noProof/>
            <w:webHidden/>
          </w:rPr>
        </w:r>
        <w:r>
          <w:rPr>
            <w:noProof/>
            <w:webHidden/>
          </w:rPr>
          <w:fldChar w:fldCharType="separate"/>
        </w:r>
        <w:r>
          <w:rPr>
            <w:noProof/>
            <w:webHidden/>
          </w:rPr>
          <w:t>9</w:t>
        </w:r>
        <w:r>
          <w:rPr>
            <w:noProof/>
            <w:webHidden/>
          </w:rPr>
          <w:fldChar w:fldCharType="end"/>
        </w:r>
      </w:hyperlink>
    </w:p>
    <w:p w14:paraId="72044262" w14:textId="158EF802" w:rsidR="00D10516" w:rsidRDefault="00D10516">
      <w:pPr>
        <w:pStyle w:val="TOC2"/>
        <w:rPr>
          <w:rFonts w:asciiTheme="minorHAnsi" w:eastAsiaTheme="minorEastAsia" w:hAnsiTheme="minorHAnsi" w:cstheme="minorBidi"/>
          <w:noProof/>
          <w:kern w:val="2"/>
          <w:sz w:val="24"/>
          <w14:ligatures w14:val="standardContextual"/>
        </w:rPr>
      </w:pPr>
      <w:hyperlink w:anchor="_Toc188958138" w:history="1">
        <w:r w:rsidRPr="00D403A2">
          <w:rPr>
            <w:rStyle w:val="Hyperlink"/>
            <w:noProof/>
          </w:rPr>
          <w:t>§ 7. Resultatløn</w:t>
        </w:r>
        <w:r>
          <w:rPr>
            <w:noProof/>
            <w:webHidden/>
          </w:rPr>
          <w:tab/>
        </w:r>
        <w:r>
          <w:rPr>
            <w:noProof/>
            <w:webHidden/>
          </w:rPr>
          <w:fldChar w:fldCharType="begin"/>
        </w:r>
        <w:r>
          <w:rPr>
            <w:noProof/>
            <w:webHidden/>
          </w:rPr>
          <w:instrText xml:space="preserve"> PAGEREF _Toc188958138 \h </w:instrText>
        </w:r>
        <w:r>
          <w:rPr>
            <w:noProof/>
            <w:webHidden/>
          </w:rPr>
        </w:r>
        <w:r>
          <w:rPr>
            <w:noProof/>
            <w:webHidden/>
          </w:rPr>
          <w:fldChar w:fldCharType="separate"/>
        </w:r>
        <w:r>
          <w:rPr>
            <w:noProof/>
            <w:webHidden/>
          </w:rPr>
          <w:t>10</w:t>
        </w:r>
        <w:r>
          <w:rPr>
            <w:noProof/>
            <w:webHidden/>
          </w:rPr>
          <w:fldChar w:fldCharType="end"/>
        </w:r>
      </w:hyperlink>
    </w:p>
    <w:p w14:paraId="2873ADED" w14:textId="52A72610" w:rsidR="00D10516" w:rsidRDefault="00D10516">
      <w:pPr>
        <w:pStyle w:val="TOC2"/>
        <w:rPr>
          <w:rFonts w:asciiTheme="minorHAnsi" w:eastAsiaTheme="minorEastAsia" w:hAnsiTheme="minorHAnsi" w:cstheme="minorBidi"/>
          <w:noProof/>
          <w:kern w:val="2"/>
          <w:sz w:val="24"/>
          <w14:ligatures w14:val="standardContextual"/>
        </w:rPr>
      </w:pPr>
      <w:hyperlink w:anchor="_Toc188958139" w:history="1">
        <w:r w:rsidRPr="00D403A2">
          <w:rPr>
            <w:rStyle w:val="Hyperlink"/>
            <w:noProof/>
          </w:rPr>
          <w:t>§ 8. Funktionærlov</w:t>
        </w:r>
        <w:r>
          <w:rPr>
            <w:noProof/>
            <w:webHidden/>
          </w:rPr>
          <w:tab/>
        </w:r>
        <w:r>
          <w:rPr>
            <w:noProof/>
            <w:webHidden/>
          </w:rPr>
          <w:fldChar w:fldCharType="begin"/>
        </w:r>
        <w:r>
          <w:rPr>
            <w:noProof/>
            <w:webHidden/>
          </w:rPr>
          <w:instrText xml:space="preserve"> PAGEREF _Toc188958139 \h </w:instrText>
        </w:r>
        <w:r>
          <w:rPr>
            <w:noProof/>
            <w:webHidden/>
          </w:rPr>
        </w:r>
        <w:r>
          <w:rPr>
            <w:noProof/>
            <w:webHidden/>
          </w:rPr>
          <w:fldChar w:fldCharType="separate"/>
        </w:r>
        <w:r>
          <w:rPr>
            <w:noProof/>
            <w:webHidden/>
          </w:rPr>
          <w:t>11</w:t>
        </w:r>
        <w:r>
          <w:rPr>
            <w:noProof/>
            <w:webHidden/>
          </w:rPr>
          <w:fldChar w:fldCharType="end"/>
        </w:r>
      </w:hyperlink>
    </w:p>
    <w:p w14:paraId="78E42E8B" w14:textId="265778E5" w:rsidR="00D10516" w:rsidRDefault="00D10516">
      <w:pPr>
        <w:pStyle w:val="TOC2"/>
        <w:rPr>
          <w:rFonts w:asciiTheme="minorHAnsi" w:eastAsiaTheme="minorEastAsia" w:hAnsiTheme="minorHAnsi" w:cstheme="minorBidi"/>
          <w:noProof/>
          <w:kern w:val="2"/>
          <w:sz w:val="24"/>
          <w14:ligatures w14:val="standardContextual"/>
        </w:rPr>
      </w:pPr>
      <w:hyperlink w:anchor="_Toc188958140" w:history="1">
        <w:r w:rsidRPr="00D403A2">
          <w:rPr>
            <w:rStyle w:val="Hyperlink"/>
            <w:noProof/>
          </w:rPr>
          <w:t>§ 9. Pension</w:t>
        </w:r>
        <w:r>
          <w:rPr>
            <w:noProof/>
            <w:webHidden/>
          </w:rPr>
          <w:tab/>
        </w:r>
        <w:r>
          <w:rPr>
            <w:noProof/>
            <w:webHidden/>
          </w:rPr>
          <w:fldChar w:fldCharType="begin"/>
        </w:r>
        <w:r>
          <w:rPr>
            <w:noProof/>
            <w:webHidden/>
          </w:rPr>
          <w:instrText xml:space="preserve"> PAGEREF _Toc188958140 \h </w:instrText>
        </w:r>
        <w:r>
          <w:rPr>
            <w:noProof/>
            <w:webHidden/>
          </w:rPr>
        </w:r>
        <w:r>
          <w:rPr>
            <w:noProof/>
            <w:webHidden/>
          </w:rPr>
          <w:fldChar w:fldCharType="separate"/>
        </w:r>
        <w:r>
          <w:rPr>
            <w:noProof/>
            <w:webHidden/>
          </w:rPr>
          <w:t>11</w:t>
        </w:r>
        <w:r>
          <w:rPr>
            <w:noProof/>
            <w:webHidden/>
          </w:rPr>
          <w:fldChar w:fldCharType="end"/>
        </w:r>
      </w:hyperlink>
    </w:p>
    <w:p w14:paraId="64DA7558" w14:textId="4D90F480" w:rsidR="00D10516" w:rsidRDefault="00D10516">
      <w:pPr>
        <w:pStyle w:val="TOC2"/>
        <w:rPr>
          <w:rFonts w:asciiTheme="minorHAnsi" w:eastAsiaTheme="minorEastAsia" w:hAnsiTheme="minorHAnsi" w:cstheme="minorBidi"/>
          <w:noProof/>
          <w:kern w:val="2"/>
          <w:sz w:val="24"/>
          <w14:ligatures w14:val="standardContextual"/>
        </w:rPr>
      </w:pPr>
      <w:hyperlink w:anchor="_Toc188958141" w:history="1">
        <w:r w:rsidRPr="00D403A2">
          <w:rPr>
            <w:rStyle w:val="Hyperlink"/>
            <w:noProof/>
          </w:rPr>
          <w:t>§ 10. ATP</w:t>
        </w:r>
        <w:r>
          <w:rPr>
            <w:noProof/>
            <w:webHidden/>
          </w:rPr>
          <w:tab/>
        </w:r>
        <w:r>
          <w:rPr>
            <w:noProof/>
            <w:webHidden/>
          </w:rPr>
          <w:fldChar w:fldCharType="begin"/>
        </w:r>
        <w:r>
          <w:rPr>
            <w:noProof/>
            <w:webHidden/>
          </w:rPr>
          <w:instrText xml:space="preserve"> PAGEREF _Toc188958141 \h </w:instrText>
        </w:r>
        <w:r>
          <w:rPr>
            <w:noProof/>
            <w:webHidden/>
          </w:rPr>
        </w:r>
        <w:r>
          <w:rPr>
            <w:noProof/>
            <w:webHidden/>
          </w:rPr>
          <w:fldChar w:fldCharType="separate"/>
        </w:r>
        <w:r>
          <w:rPr>
            <w:noProof/>
            <w:webHidden/>
          </w:rPr>
          <w:t>14</w:t>
        </w:r>
        <w:r>
          <w:rPr>
            <w:noProof/>
            <w:webHidden/>
          </w:rPr>
          <w:fldChar w:fldCharType="end"/>
        </w:r>
      </w:hyperlink>
    </w:p>
    <w:p w14:paraId="2BD48BB5" w14:textId="3FB4F2EF" w:rsidR="00D10516" w:rsidRDefault="00D10516">
      <w:pPr>
        <w:pStyle w:val="TOC2"/>
        <w:rPr>
          <w:rFonts w:asciiTheme="minorHAnsi" w:eastAsiaTheme="minorEastAsia" w:hAnsiTheme="minorHAnsi" w:cstheme="minorBidi"/>
          <w:noProof/>
          <w:kern w:val="2"/>
          <w:sz w:val="24"/>
          <w14:ligatures w14:val="standardContextual"/>
        </w:rPr>
      </w:pPr>
      <w:hyperlink w:anchor="_Toc188958142" w:history="1">
        <w:r w:rsidRPr="00D403A2">
          <w:rPr>
            <w:rStyle w:val="Hyperlink"/>
            <w:noProof/>
          </w:rPr>
          <w:t>§ 11. Frit valg for socialformidlere</w:t>
        </w:r>
        <w:r>
          <w:rPr>
            <w:noProof/>
            <w:webHidden/>
          </w:rPr>
          <w:tab/>
        </w:r>
        <w:r>
          <w:rPr>
            <w:noProof/>
            <w:webHidden/>
          </w:rPr>
          <w:fldChar w:fldCharType="begin"/>
        </w:r>
        <w:r>
          <w:rPr>
            <w:noProof/>
            <w:webHidden/>
          </w:rPr>
          <w:instrText xml:space="preserve"> PAGEREF _Toc188958142 \h </w:instrText>
        </w:r>
        <w:r>
          <w:rPr>
            <w:noProof/>
            <w:webHidden/>
          </w:rPr>
        </w:r>
        <w:r>
          <w:rPr>
            <w:noProof/>
            <w:webHidden/>
          </w:rPr>
          <w:fldChar w:fldCharType="separate"/>
        </w:r>
        <w:r>
          <w:rPr>
            <w:noProof/>
            <w:webHidden/>
          </w:rPr>
          <w:t>14</w:t>
        </w:r>
        <w:r>
          <w:rPr>
            <w:noProof/>
            <w:webHidden/>
          </w:rPr>
          <w:fldChar w:fldCharType="end"/>
        </w:r>
      </w:hyperlink>
    </w:p>
    <w:p w14:paraId="14007752" w14:textId="72D9F10E" w:rsidR="00D10516" w:rsidRDefault="00D10516">
      <w:pPr>
        <w:pStyle w:val="TOC2"/>
        <w:rPr>
          <w:rFonts w:asciiTheme="minorHAnsi" w:eastAsiaTheme="minorEastAsia" w:hAnsiTheme="minorHAnsi" w:cstheme="minorBidi"/>
          <w:noProof/>
          <w:kern w:val="2"/>
          <w:sz w:val="24"/>
          <w14:ligatures w14:val="standardContextual"/>
        </w:rPr>
      </w:pPr>
      <w:hyperlink w:anchor="_Toc188958143" w:history="1">
        <w:r w:rsidRPr="00D403A2">
          <w:rPr>
            <w:rStyle w:val="Hyperlink"/>
            <w:noProof/>
          </w:rPr>
          <w:t>§ 12. Arbejdstidens placering</w:t>
        </w:r>
        <w:r>
          <w:rPr>
            <w:noProof/>
            <w:webHidden/>
          </w:rPr>
          <w:tab/>
        </w:r>
        <w:r>
          <w:rPr>
            <w:noProof/>
            <w:webHidden/>
          </w:rPr>
          <w:fldChar w:fldCharType="begin"/>
        </w:r>
        <w:r>
          <w:rPr>
            <w:noProof/>
            <w:webHidden/>
          </w:rPr>
          <w:instrText xml:space="preserve"> PAGEREF _Toc188958143 \h </w:instrText>
        </w:r>
        <w:r>
          <w:rPr>
            <w:noProof/>
            <w:webHidden/>
          </w:rPr>
        </w:r>
        <w:r>
          <w:rPr>
            <w:noProof/>
            <w:webHidden/>
          </w:rPr>
          <w:fldChar w:fldCharType="separate"/>
        </w:r>
        <w:r>
          <w:rPr>
            <w:noProof/>
            <w:webHidden/>
          </w:rPr>
          <w:t>14</w:t>
        </w:r>
        <w:r>
          <w:rPr>
            <w:noProof/>
            <w:webHidden/>
          </w:rPr>
          <w:fldChar w:fldCharType="end"/>
        </w:r>
      </w:hyperlink>
    </w:p>
    <w:p w14:paraId="70EE5316" w14:textId="718D854E" w:rsidR="00D10516" w:rsidRDefault="00D10516">
      <w:pPr>
        <w:pStyle w:val="TOC2"/>
        <w:rPr>
          <w:rFonts w:asciiTheme="minorHAnsi" w:eastAsiaTheme="minorEastAsia" w:hAnsiTheme="minorHAnsi" w:cstheme="minorBidi"/>
          <w:noProof/>
          <w:kern w:val="2"/>
          <w:sz w:val="24"/>
          <w14:ligatures w14:val="standardContextual"/>
        </w:rPr>
      </w:pPr>
      <w:hyperlink w:anchor="_Toc188958144" w:history="1">
        <w:r w:rsidRPr="00D403A2">
          <w:rPr>
            <w:rStyle w:val="Hyperlink"/>
            <w:noProof/>
          </w:rPr>
          <w:t>§ 13. Lokale aftalemuligheder</w:t>
        </w:r>
        <w:r>
          <w:rPr>
            <w:noProof/>
            <w:webHidden/>
          </w:rPr>
          <w:tab/>
        </w:r>
        <w:r>
          <w:rPr>
            <w:noProof/>
            <w:webHidden/>
          </w:rPr>
          <w:fldChar w:fldCharType="begin"/>
        </w:r>
        <w:r>
          <w:rPr>
            <w:noProof/>
            <w:webHidden/>
          </w:rPr>
          <w:instrText xml:space="preserve"> PAGEREF _Toc188958144 \h </w:instrText>
        </w:r>
        <w:r>
          <w:rPr>
            <w:noProof/>
            <w:webHidden/>
          </w:rPr>
        </w:r>
        <w:r>
          <w:rPr>
            <w:noProof/>
            <w:webHidden/>
          </w:rPr>
          <w:fldChar w:fldCharType="separate"/>
        </w:r>
        <w:r>
          <w:rPr>
            <w:noProof/>
            <w:webHidden/>
          </w:rPr>
          <w:t>15</w:t>
        </w:r>
        <w:r>
          <w:rPr>
            <w:noProof/>
            <w:webHidden/>
          </w:rPr>
          <w:fldChar w:fldCharType="end"/>
        </w:r>
      </w:hyperlink>
    </w:p>
    <w:p w14:paraId="01F66C15" w14:textId="1145B766" w:rsidR="00D10516" w:rsidRDefault="00D10516">
      <w:pPr>
        <w:pStyle w:val="TOC2"/>
        <w:rPr>
          <w:rFonts w:asciiTheme="minorHAnsi" w:eastAsiaTheme="minorEastAsia" w:hAnsiTheme="minorHAnsi" w:cstheme="minorBidi"/>
          <w:noProof/>
          <w:kern w:val="2"/>
          <w:sz w:val="24"/>
          <w14:ligatures w14:val="standardContextual"/>
        </w:rPr>
      </w:pPr>
      <w:hyperlink w:anchor="_Toc188958145" w:history="1">
        <w:r w:rsidRPr="00D403A2">
          <w:rPr>
            <w:rStyle w:val="Hyperlink"/>
            <w:noProof/>
          </w:rPr>
          <w:t>§ 14. Spisepause</w:t>
        </w:r>
        <w:r>
          <w:rPr>
            <w:noProof/>
            <w:webHidden/>
          </w:rPr>
          <w:tab/>
        </w:r>
        <w:r>
          <w:rPr>
            <w:noProof/>
            <w:webHidden/>
          </w:rPr>
          <w:fldChar w:fldCharType="begin"/>
        </w:r>
        <w:r>
          <w:rPr>
            <w:noProof/>
            <w:webHidden/>
          </w:rPr>
          <w:instrText xml:space="preserve"> PAGEREF _Toc188958145 \h </w:instrText>
        </w:r>
        <w:r>
          <w:rPr>
            <w:noProof/>
            <w:webHidden/>
          </w:rPr>
        </w:r>
        <w:r>
          <w:rPr>
            <w:noProof/>
            <w:webHidden/>
          </w:rPr>
          <w:fldChar w:fldCharType="separate"/>
        </w:r>
        <w:r>
          <w:rPr>
            <w:noProof/>
            <w:webHidden/>
          </w:rPr>
          <w:t>15</w:t>
        </w:r>
        <w:r>
          <w:rPr>
            <w:noProof/>
            <w:webHidden/>
          </w:rPr>
          <w:fldChar w:fldCharType="end"/>
        </w:r>
      </w:hyperlink>
    </w:p>
    <w:p w14:paraId="659D031F" w14:textId="2D88E5F7" w:rsidR="00D10516" w:rsidRDefault="00D10516">
      <w:pPr>
        <w:pStyle w:val="TOC2"/>
        <w:rPr>
          <w:rFonts w:asciiTheme="minorHAnsi" w:eastAsiaTheme="minorEastAsia" w:hAnsiTheme="minorHAnsi" w:cstheme="minorBidi"/>
          <w:noProof/>
          <w:kern w:val="2"/>
          <w:sz w:val="24"/>
          <w14:ligatures w14:val="standardContextual"/>
        </w:rPr>
      </w:pPr>
      <w:hyperlink w:anchor="_Toc188958146" w:history="1">
        <w:r w:rsidRPr="00D403A2">
          <w:rPr>
            <w:rStyle w:val="Hyperlink"/>
            <w:noProof/>
          </w:rPr>
          <w:t>§ 15. Særlige fridage</w:t>
        </w:r>
        <w:r>
          <w:rPr>
            <w:noProof/>
            <w:webHidden/>
          </w:rPr>
          <w:tab/>
        </w:r>
        <w:r>
          <w:rPr>
            <w:noProof/>
            <w:webHidden/>
          </w:rPr>
          <w:fldChar w:fldCharType="begin"/>
        </w:r>
        <w:r>
          <w:rPr>
            <w:noProof/>
            <w:webHidden/>
          </w:rPr>
          <w:instrText xml:space="preserve"> PAGEREF _Toc188958146 \h </w:instrText>
        </w:r>
        <w:r>
          <w:rPr>
            <w:noProof/>
            <w:webHidden/>
          </w:rPr>
        </w:r>
        <w:r>
          <w:rPr>
            <w:noProof/>
            <w:webHidden/>
          </w:rPr>
          <w:fldChar w:fldCharType="separate"/>
        </w:r>
        <w:r>
          <w:rPr>
            <w:noProof/>
            <w:webHidden/>
          </w:rPr>
          <w:t>15</w:t>
        </w:r>
        <w:r>
          <w:rPr>
            <w:noProof/>
            <w:webHidden/>
          </w:rPr>
          <w:fldChar w:fldCharType="end"/>
        </w:r>
      </w:hyperlink>
    </w:p>
    <w:p w14:paraId="538D9D85" w14:textId="7FBAE715" w:rsidR="00D10516" w:rsidRDefault="00D10516">
      <w:pPr>
        <w:pStyle w:val="TOC2"/>
        <w:rPr>
          <w:rFonts w:asciiTheme="minorHAnsi" w:eastAsiaTheme="minorEastAsia" w:hAnsiTheme="minorHAnsi" w:cstheme="minorBidi"/>
          <w:noProof/>
          <w:kern w:val="2"/>
          <w:sz w:val="24"/>
          <w14:ligatures w14:val="standardContextual"/>
        </w:rPr>
      </w:pPr>
      <w:hyperlink w:anchor="_Toc188958147" w:history="1">
        <w:r w:rsidRPr="00D403A2">
          <w:rPr>
            <w:rStyle w:val="Hyperlink"/>
            <w:noProof/>
          </w:rPr>
          <w:t>§ 16. Højere individuel arbejdstid</w:t>
        </w:r>
        <w:r>
          <w:rPr>
            <w:noProof/>
            <w:webHidden/>
          </w:rPr>
          <w:tab/>
        </w:r>
        <w:r>
          <w:rPr>
            <w:noProof/>
            <w:webHidden/>
          </w:rPr>
          <w:fldChar w:fldCharType="begin"/>
        </w:r>
        <w:r>
          <w:rPr>
            <w:noProof/>
            <w:webHidden/>
          </w:rPr>
          <w:instrText xml:space="preserve"> PAGEREF _Toc188958147 \h </w:instrText>
        </w:r>
        <w:r>
          <w:rPr>
            <w:noProof/>
            <w:webHidden/>
          </w:rPr>
        </w:r>
        <w:r>
          <w:rPr>
            <w:noProof/>
            <w:webHidden/>
          </w:rPr>
          <w:fldChar w:fldCharType="separate"/>
        </w:r>
        <w:r>
          <w:rPr>
            <w:noProof/>
            <w:webHidden/>
          </w:rPr>
          <w:t>15</w:t>
        </w:r>
        <w:r>
          <w:rPr>
            <w:noProof/>
            <w:webHidden/>
          </w:rPr>
          <w:fldChar w:fldCharType="end"/>
        </w:r>
      </w:hyperlink>
    </w:p>
    <w:p w14:paraId="7AE0DF50" w14:textId="7C361533" w:rsidR="00D10516" w:rsidRDefault="00D10516">
      <w:pPr>
        <w:pStyle w:val="TOC2"/>
        <w:rPr>
          <w:rFonts w:asciiTheme="minorHAnsi" w:eastAsiaTheme="minorEastAsia" w:hAnsiTheme="minorHAnsi" w:cstheme="minorBidi"/>
          <w:noProof/>
          <w:kern w:val="2"/>
          <w:sz w:val="24"/>
          <w14:ligatures w14:val="standardContextual"/>
        </w:rPr>
      </w:pPr>
      <w:hyperlink w:anchor="_Toc188958148" w:history="1">
        <w:r w:rsidRPr="00D403A2">
          <w:rPr>
            <w:rStyle w:val="Hyperlink"/>
            <w:noProof/>
          </w:rPr>
          <w:t>§ 17. Overarbejde/deltidsbeskæftigedes merarbejde</w:t>
        </w:r>
        <w:r>
          <w:rPr>
            <w:noProof/>
            <w:webHidden/>
          </w:rPr>
          <w:tab/>
        </w:r>
        <w:r>
          <w:rPr>
            <w:noProof/>
            <w:webHidden/>
          </w:rPr>
          <w:fldChar w:fldCharType="begin"/>
        </w:r>
        <w:r>
          <w:rPr>
            <w:noProof/>
            <w:webHidden/>
          </w:rPr>
          <w:instrText xml:space="preserve"> PAGEREF _Toc188958148 \h </w:instrText>
        </w:r>
        <w:r>
          <w:rPr>
            <w:noProof/>
            <w:webHidden/>
          </w:rPr>
        </w:r>
        <w:r>
          <w:rPr>
            <w:noProof/>
            <w:webHidden/>
          </w:rPr>
          <w:fldChar w:fldCharType="separate"/>
        </w:r>
        <w:r>
          <w:rPr>
            <w:noProof/>
            <w:webHidden/>
          </w:rPr>
          <w:t>16</w:t>
        </w:r>
        <w:r>
          <w:rPr>
            <w:noProof/>
            <w:webHidden/>
          </w:rPr>
          <w:fldChar w:fldCharType="end"/>
        </w:r>
      </w:hyperlink>
    </w:p>
    <w:p w14:paraId="1FE404C3" w14:textId="2C5A5C23" w:rsidR="00D10516" w:rsidRDefault="00D10516">
      <w:pPr>
        <w:pStyle w:val="TOC2"/>
        <w:rPr>
          <w:rFonts w:asciiTheme="minorHAnsi" w:eastAsiaTheme="minorEastAsia" w:hAnsiTheme="minorHAnsi" w:cstheme="minorBidi"/>
          <w:noProof/>
          <w:kern w:val="2"/>
          <w:sz w:val="24"/>
          <w14:ligatures w14:val="standardContextual"/>
        </w:rPr>
      </w:pPr>
      <w:hyperlink w:anchor="_Toc188958149" w:history="1">
        <w:r w:rsidRPr="00D403A2">
          <w:rPr>
            <w:rStyle w:val="Hyperlink"/>
            <w:noProof/>
          </w:rPr>
          <w:t>§ 18. Arbejde i forskudt tid og rådighedstjeneste</w:t>
        </w:r>
        <w:r>
          <w:rPr>
            <w:noProof/>
            <w:webHidden/>
          </w:rPr>
          <w:tab/>
        </w:r>
        <w:r>
          <w:rPr>
            <w:noProof/>
            <w:webHidden/>
          </w:rPr>
          <w:fldChar w:fldCharType="begin"/>
        </w:r>
        <w:r>
          <w:rPr>
            <w:noProof/>
            <w:webHidden/>
          </w:rPr>
          <w:instrText xml:space="preserve"> PAGEREF _Toc188958149 \h </w:instrText>
        </w:r>
        <w:r>
          <w:rPr>
            <w:noProof/>
            <w:webHidden/>
          </w:rPr>
        </w:r>
        <w:r>
          <w:rPr>
            <w:noProof/>
            <w:webHidden/>
          </w:rPr>
          <w:fldChar w:fldCharType="separate"/>
        </w:r>
        <w:r>
          <w:rPr>
            <w:noProof/>
            <w:webHidden/>
          </w:rPr>
          <w:t>18</w:t>
        </w:r>
        <w:r>
          <w:rPr>
            <w:noProof/>
            <w:webHidden/>
          </w:rPr>
          <w:fldChar w:fldCharType="end"/>
        </w:r>
      </w:hyperlink>
    </w:p>
    <w:p w14:paraId="09977AB2" w14:textId="47AE7422" w:rsidR="00D10516" w:rsidRDefault="00D10516">
      <w:pPr>
        <w:pStyle w:val="TOC2"/>
        <w:rPr>
          <w:rFonts w:asciiTheme="minorHAnsi" w:eastAsiaTheme="minorEastAsia" w:hAnsiTheme="minorHAnsi" w:cstheme="minorBidi"/>
          <w:noProof/>
          <w:kern w:val="2"/>
          <w:sz w:val="24"/>
          <w14:ligatures w14:val="standardContextual"/>
        </w:rPr>
      </w:pPr>
      <w:hyperlink w:anchor="_Toc188958150" w:history="1">
        <w:r w:rsidRPr="00D403A2">
          <w:rPr>
            <w:rStyle w:val="Hyperlink"/>
            <w:noProof/>
          </w:rPr>
          <w:t>§ 19. Barns 1. og 2. sygedag</w:t>
        </w:r>
        <w:r>
          <w:rPr>
            <w:noProof/>
            <w:webHidden/>
          </w:rPr>
          <w:tab/>
        </w:r>
        <w:r>
          <w:rPr>
            <w:noProof/>
            <w:webHidden/>
          </w:rPr>
          <w:fldChar w:fldCharType="begin"/>
        </w:r>
        <w:r>
          <w:rPr>
            <w:noProof/>
            <w:webHidden/>
          </w:rPr>
          <w:instrText xml:space="preserve"> PAGEREF _Toc188958150 \h </w:instrText>
        </w:r>
        <w:r>
          <w:rPr>
            <w:noProof/>
            <w:webHidden/>
          </w:rPr>
        </w:r>
        <w:r>
          <w:rPr>
            <w:noProof/>
            <w:webHidden/>
          </w:rPr>
          <w:fldChar w:fldCharType="separate"/>
        </w:r>
        <w:r>
          <w:rPr>
            <w:noProof/>
            <w:webHidden/>
          </w:rPr>
          <w:t>18</w:t>
        </w:r>
        <w:r>
          <w:rPr>
            <w:noProof/>
            <w:webHidden/>
          </w:rPr>
          <w:fldChar w:fldCharType="end"/>
        </w:r>
      </w:hyperlink>
    </w:p>
    <w:p w14:paraId="134AA794" w14:textId="78A41E34" w:rsidR="00D10516" w:rsidRDefault="00D10516">
      <w:pPr>
        <w:pStyle w:val="TOC2"/>
        <w:rPr>
          <w:rFonts w:asciiTheme="minorHAnsi" w:eastAsiaTheme="minorEastAsia" w:hAnsiTheme="minorHAnsi" w:cstheme="minorBidi"/>
          <w:noProof/>
          <w:kern w:val="2"/>
          <w:sz w:val="24"/>
          <w14:ligatures w14:val="standardContextual"/>
        </w:rPr>
      </w:pPr>
      <w:hyperlink w:anchor="_Toc188958151" w:history="1">
        <w:r w:rsidRPr="00D403A2">
          <w:rPr>
            <w:rStyle w:val="Hyperlink"/>
            <w:noProof/>
          </w:rPr>
          <w:t>§ 20. Tjenestefrihed</w:t>
        </w:r>
        <w:r>
          <w:rPr>
            <w:noProof/>
            <w:webHidden/>
          </w:rPr>
          <w:tab/>
        </w:r>
        <w:r>
          <w:rPr>
            <w:noProof/>
            <w:webHidden/>
          </w:rPr>
          <w:fldChar w:fldCharType="begin"/>
        </w:r>
        <w:r>
          <w:rPr>
            <w:noProof/>
            <w:webHidden/>
          </w:rPr>
          <w:instrText xml:space="preserve"> PAGEREF _Toc188958151 \h </w:instrText>
        </w:r>
        <w:r>
          <w:rPr>
            <w:noProof/>
            <w:webHidden/>
          </w:rPr>
        </w:r>
        <w:r>
          <w:rPr>
            <w:noProof/>
            <w:webHidden/>
          </w:rPr>
          <w:fldChar w:fldCharType="separate"/>
        </w:r>
        <w:r>
          <w:rPr>
            <w:noProof/>
            <w:webHidden/>
          </w:rPr>
          <w:t>18</w:t>
        </w:r>
        <w:r>
          <w:rPr>
            <w:noProof/>
            <w:webHidden/>
          </w:rPr>
          <w:fldChar w:fldCharType="end"/>
        </w:r>
      </w:hyperlink>
    </w:p>
    <w:p w14:paraId="320B92FC" w14:textId="5CA4EAD4" w:rsidR="00D10516" w:rsidRDefault="00D10516">
      <w:pPr>
        <w:pStyle w:val="TOC2"/>
        <w:rPr>
          <w:rFonts w:asciiTheme="minorHAnsi" w:eastAsiaTheme="minorEastAsia" w:hAnsiTheme="minorHAnsi" w:cstheme="minorBidi"/>
          <w:noProof/>
          <w:kern w:val="2"/>
          <w:sz w:val="24"/>
          <w14:ligatures w14:val="standardContextual"/>
        </w:rPr>
      </w:pPr>
      <w:hyperlink w:anchor="_Toc188958152" w:history="1">
        <w:r w:rsidRPr="00D403A2">
          <w:rPr>
            <w:rStyle w:val="Hyperlink"/>
            <w:noProof/>
          </w:rPr>
          <w:t>§ 21. Opsigelse</w:t>
        </w:r>
        <w:r>
          <w:rPr>
            <w:noProof/>
            <w:webHidden/>
          </w:rPr>
          <w:tab/>
        </w:r>
        <w:r>
          <w:rPr>
            <w:noProof/>
            <w:webHidden/>
          </w:rPr>
          <w:fldChar w:fldCharType="begin"/>
        </w:r>
        <w:r>
          <w:rPr>
            <w:noProof/>
            <w:webHidden/>
          </w:rPr>
          <w:instrText xml:space="preserve"> PAGEREF _Toc188958152 \h </w:instrText>
        </w:r>
        <w:r>
          <w:rPr>
            <w:noProof/>
            <w:webHidden/>
          </w:rPr>
        </w:r>
        <w:r>
          <w:rPr>
            <w:noProof/>
            <w:webHidden/>
          </w:rPr>
          <w:fldChar w:fldCharType="separate"/>
        </w:r>
        <w:r>
          <w:rPr>
            <w:noProof/>
            <w:webHidden/>
          </w:rPr>
          <w:t>19</w:t>
        </w:r>
        <w:r>
          <w:rPr>
            <w:noProof/>
            <w:webHidden/>
          </w:rPr>
          <w:fldChar w:fldCharType="end"/>
        </w:r>
      </w:hyperlink>
    </w:p>
    <w:p w14:paraId="0112AC8F" w14:textId="343AA60C" w:rsidR="00D10516" w:rsidRDefault="00D10516">
      <w:pPr>
        <w:pStyle w:val="TOC2"/>
        <w:rPr>
          <w:rFonts w:asciiTheme="minorHAnsi" w:eastAsiaTheme="minorEastAsia" w:hAnsiTheme="minorHAnsi" w:cstheme="minorBidi"/>
          <w:noProof/>
          <w:kern w:val="2"/>
          <w:sz w:val="24"/>
          <w14:ligatures w14:val="standardContextual"/>
        </w:rPr>
      </w:pPr>
      <w:hyperlink w:anchor="_Toc188958153" w:history="1">
        <w:r w:rsidRPr="00D403A2">
          <w:rPr>
            <w:rStyle w:val="Hyperlink"/>
            <w:noProof/>
          </w:rPr>
          <w:t>§ 22. Tjenestemandsforhør</w:t>
        </w:r>
        <w:r>
          <w:rPr>
            <w:noProof/>
            <w:webHidden/>
          </w:rPr>
          <w:tab/>
        </w:r>
        <w:r>
          <w:rPr>
            <w:noProof/>
            <w:webHidden/>
          </w:rPr>
          <w:fldChar w:fldCharType="begin"/>
        </w:r>
        <w:r>
          <w:rPr>
            <w:noProof/>
            <w:webHidden/>
          </w:rPr>
          <w:instrText xml:space="preserve"> PAGEREF _Toc188958153 \h </w:instrText>
        </w:r>
        <w:r>
          <w:rPr>
            <w:noProof/>
            <w:webHidden/>
          </w:rPr>
        </w:r>
        <w:r>
          <w:rPr>
            <w:noProof/>
            <w:webHidden/>
          </w:rPr>
          <w:fldChar w:fldCharType="separate"/>
        </w:r>
        <w:r>
          <w:rPr>
            <w:noProof/>
            <w:webHidden/>
          </w:rPr>
          <w:t>21</w:t>
        </w:r>
        <w:r>
          <w:rPr>
            <w:noProof/>
            <w:webHidden/>
          </w:rPr>
          <w:fldChar w:fldCharType="end"/>
        </w:r>
      </w:hyperlink>
    </w:p>
    <w:p w14:paraId="4472A9B7" w14:textId="1CBDA1F7" w:rsidR="00D10516" w:rsidRDefault="00D10516">
      <w:pPr>
        <w:pStyle w:val="TOC2"/>
        <w:rPr>
          <w:rFonts w:asciiTheme="minorHAnsi" w:eastAsiaTheme="minorEastAsia" w:hAnsiTheme="minorHAnsi" w:cstheme="minorBidi"/>
          <w:noProof/>
          <w:kern w:val="2"/>
          <w:sz w:val="24"/>
          <w14:ligatures w14:val="standardContextual"/>
        </w:rPr>
      </w:pPr>
      <w:hyperlink w:anchor="_Toc188958154" w:history="1">
        <w:r w:rsidRPr="00D403A2">
          <w:rPr>
            <w:rStyle w:val="Hyperlink"/>
            <w:noProof/>
          </w:rPr>
          <w:t>§ 23. Øvrige ansættelsesvilkår (månedslønnede)</w:t>
        </w:r>
        <w:r>
          <w:rPr>
            <w:noProof/>
            <w:webHidden/>
          </w:rPr>
          <w:tab/>
        </w:r>
        <w:r>
          <w:rPr>
            <w:noProof/>
            <w:webHidden/>
          </w:rPr>
          <w:fldChar w:fldCharType="begin"/>
        </w:r>
        <w:r>
          <w:rPr>
            <w:noProof/>
            <w:webHidden/>
          </w:rPr>
          <w:instrText xml:space="preserve"> PAGEREF _Toc188958154 \h </w:instrText>
        </w:r>
        <w:r>
          <w:rPr>
            <w:noProof/>
            <w:webHidden/>
          </w:rPr>
        </w:r>
        <w:r>
          <w:rPr>
            <w:noProof/>
            <w:webHidden/>
          </w:rPr>
          <w:fldChar w:fldCharType="separate"/>
        </w:r>
        <w:r>
          <w:rPr>
            <w:noProof/>
            <w:webHidden/>
          </w:rPr>
          <w:t>21</w:t>
        </w:r>
        <w:r>
          <w:rPr>
            <w:noProof/>
            <w:webHidden/>
          </w:rPr>
          <w:fldChar w:fldCharType="end"/>
        </w:r>
      </w:hyperlink>
    </w:p>
    <w:p w14:paraId="7DE59B0F" w14:textId="1D75D0AF"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55" w:history="1">
        <w:r w:rsidRPr="00D403A2">
          <w:rPr>
            <w:rStyle w:val="Hyperlink"/>
            <w:noProof/>
          </w:rPr>
          <w:t>Kapitel 3. Timelønnede</w:t>
        </w:r>
        <w:r>
          <w:rPr>
            <w:noProof/>
            <w:webHidden/>
          </w:rPr>
          <w:tab/>
        </w:r>
        <w:r>
          <w:rPr>
            <w:noProof/>
            <w:webHidden/>
          </w:rPr>
          <w:fldChar w:fldCharType="begin"/>
        </w:r>
        <w:r>
          <w:rPr>
            <w:noProof/>
            <w:webHidden/>
          </w:rPr>
          <w:instrText xml:space="preserve"> PAGEREF _Toc188958155 \h </w:instrText>
        </w:r>
        <w:r>
          <w:rPr>
            <w:noProof/>
            <w:webHidden/>
          </w:rPr>
        </w:r>
        <w:r>
          <w:rPr>
            <w:noProof/>
            <w:webHidden/>
          </w:rPr>
          <w:fldChar w:fldCharType="separate"/>
        </w:r>
        <w:r>
          <w:rPr>
            <w:noProof/>
            <w:webHidden/>
          </w:rPr>
          <w:t>22</w:t>
        </w:r>
        <w:r>
          <w:rPr>
            <w:noProof/>
            <w:webHidden/>
          </w:rPr>
          <w:fldChar w:fldCharType="end"/>
        </w:r>
      </w:hyperlink>
    </w:p>
    <w:p w14:paraId="6C7A81FC" w14:textId="32FD29FB" w:rsidR="00D10516" w:rsidRDefault="00D10516">
      <w:pPr>
        <w:pStyle w:val="TOC2"/>
        <w:rPr>
          <w:rFonts w:asciiTheme="minorHAnsi" w:eastAsiaTheme="minorEastAsia" w:hAnsiTheme="minorHAnsi" w:cstheme="minorBidi"/>
          <w:noProof/>
          <w:kern w:val="2"/>
          <w:sz w:val="24"/>
          <w14:ligatures w14:val="standardContextual"/>
        </w:rPr>
      </w:pPr>
      <w:hyperlink w:anchor="_Toc188958156" w:history="1">
        <w:r w:rsidRPr="00D403A2">
          <w:rPr>
            <w:rStyle w:val="Hyperlink"/>
            <w:noProof/>
          </w:rPr>
          <w:t>§ 24. Løn, lønberegning og lønudbetaling</w:t>
        </w:r>
        <w:r>
          <w:rPr>
            <w:noProof/>
            <w:webHidden/>
          </w:rPr>
          <w:tab/>
        </w:r>
        <w:r>
          <w:rPr>
            <w:noProof/>
            <w:webHidden/>
          </w:rPr>
          <w:fldChar w:fldCharType="begin"/>
        </w:r>
        <w:r>
          <w:rPr>
            <w:noProof/>
            <w:webHidden/>
          </w:rPr>
          <w:instrText xml:space="preserve"> PAGEREF _Toc188958156 \h </w:instrText>
        </w:r>
        <w:r>
          <w:rPr>
            <w:noProof/>
            <w:webHidden/>
          </w:rPr>
        </w:r>
        <w:r>
          <w:rPr>
            <w:noProof/>
            <w:webHidden/>
          </w:rPr>
          <w:fldChar w:fldCharType="separate"/>
        </w:r>
        <w:r>
          <w:rPr>
            <w:noProof/>
            <w:webHidden/>
          </w:rPr>
          <w:t>22</w:t>
        </w:r>
        <w:r>
          <w:rPr>
            <w:noProof/>
            <w:webHidden/>
          </w:rPr>
          <w:fldChar w:fldCharType="end"/>
        </w:r>
      </w:hyperlink>
    </w:p>
    <w:p w14:paraId="32D9A459" w14:textId="40EAB6FC" w:rsidR="00D10516" w:rsidRDefault="00D10516">
      <w:pPr>
        <w:pStyle w:val="TOC2"/>
        <w:rPr>
          <w:rFonts w:asciiTheme="minorHAnsi" w:eastAsiaTheme="minorEastAsia" w:hAnsiTheme="minorHAnsi" w:cstheme="minorBidi"/>
          <w:noProof/>
          <w:kern w:val="2"/>
          <w:sz w:val="24"/>
          <w14:ligatures w14:val="standardContextual"/>
        </w:rPr>
      </w:pPr>
      <w:hyperlink w:anchor="_Toc188958157" w:history="1">
        <w:r w:rsidRPr="00D403A2">
          <w:rPr>
            <w:rStyle w:val="Hyperlink"/>
            <w:noProof/>
          </w:rPr>
          <w:t>§ 25. Pension</w:t>
        </w:r>
        <w:r>
          <w:rPr>
            <w:noProof/>
            <w:webHidden/>
          </w:rPr>
          <w:tab/>
        </w:r>
        <w:r>
          <w:rPr>
            <w:noProof/>
            <w:webHidden/>
          </w:rPr>
          <w:fldChar w:fldCharType="begin"/>
        </w:r>
        <w:r>
          <w:rPr>
            <w:noProof/>
            <w:webHidden/>
          </w:rPr>
          <w:instrText xml:space="preserve"> PAGEREF _Toc188958157 \h </w:instrText>
        </w:r>
        <w:r>
          <w:rPr>
            <w:noProof/>
            <w:webHidden/>
          </w:rPr>
        </w:r>
        <w:r>
          <w:rPr>
            <w:noProof/>
            <w:webHidden/>
          </w:rPr>
          <w:fldChar w:fldCharType="separate"/>
        </w:r>
        <w:r>
          <w:rPr>
            <w:noProof/>
            <w:webHidden/>
          </w:rPr>
          <w:t>23</w:t>
        </w:r>
        <w:r>
          <w:rPr>
            <w:noProof/>
            <w:webHidden/>
          </w:rPr>
          <w:fldChar w:fldCharType="end"/>
        </w:r>
      </w:hyperlink>
    </w:p>
    <w:p w14:paraId="6282B14A" w14:textId="68640A78" w:rsidR="00D10516" w:rsidRDefault="00D10516">
      <w:pPr>
        <w:pStyle w:val="TOC2"/>
        <w:rPr>
          <w:rFonts w:asciiTheme="minorHAnsi" w:eastAsiaTheme="minorEastAsia" w:hAnsiTheme="minorHAnsi" w:cstheme="minorBidi"/>
          <w:noProof/>
          <w:kern w:val="2"/>
          <w:sz w:val="24"/>
          <w14:ligatures w14:val="standardContextual"/>
        </w:rPr>
      </w:pPr>
      <w:hyperlink w:anchor="_Toc188958158" w:history="1">
        <w:r w:rsidRPr="00D403A2">
          <w:rPr>
            <w:rStyle w:val="Hyperlink"/>
            <w:noProof/>
          </w:rPr>
          <w:t>§ 26. Opsigelse</w:t>
        </w:r>
        <w:r>
          <w:rPr>
            <w:noProof/>
            <w:webHidden/>
          </w:rPr>
          <w:tab/>
        </w:r>
        <w:r>
          <w:rPr>
            <w:noProof/>
            <w:webHidden/>
          </w:rPr>
          <w:fldChar w:fldCharType="begin"/>
        </w:r>
        <w:r>
          <w:rPr>
            <w:noProof/>
            <w:webHidden/>
          </w:rPr>
          <w:instrText xml:space="preserve"> PAGEREF _Toc188958158 \h </w:instrText>
        </w:r>
        <w:r>
          <w:rPr>
            <w:noProof/>
            <w:webHidden/>
          </w:rPr>
        </w:r>
        <w:r>
          <w:rPr>
            <w:noProof/>
            <w:webHidden/>
          </w:rPr>
          <w:fldChar w:fldCharType="separate"/>
        </w:r>
        <w:r>
          <w:rPr>
            <w:noProof/>
            <w:webHidden/>
          </w:rPr>
          <w:t>23</w:t>
        </w:r>
        <w:r>
          <w:rPr>
            <w:noProof/>
            <w:webHidden/>
          </w:rPr>
          <w:fldChar w:fldCharType="end"/>
        </w:r>
      </w:hyperlink>
    </w:p>
    <w:p w14:paraId="4AD83E3F" w14:textId="5BFDDE5E" w:rsidR="00D10516" w:rsidRDefault="00D10516">
      <w:pPr>
        <w:pStyle w:val="TOC2"/>
        <w:rPr>
          <w:rFonts w:asciiTheme="minorHAnsi" w:eastAsiaTheme="minorEastAsia" w:hAnsiTheme="minorHAnsi" w:cstheme="minorBidi"/>
          <w:noProof/>
          <w:kern w:val="2"/>
          <w:sz w:val="24"/>
          <w14:ligatures w14:val="standardContextual"/>
        </w:rPr>
      </w:pPr>
      <w:hyperlink w:anchor="_Toc188958159" w:history="1">
        <w:r w:rsidRPr="00D403A2">
          <w:rPr>
            <w:rStyle w:val="Hyperlink"/>
            <w:noProof/>
          </w:rPr>
          <w:t>§ 27. Øvrige ansættelsesvilkår (timelønnede)</w:t>
        </w:r>
        <w:r>
          <w:rPr>
            <w:noProof/>
            <w:webHidden/>
          </w:rPr>
          <w:tab/>
        </w:r>
        <w:r>
          <w:rPr>
            <w:noProof/>
            <w:webHidden/>
          </w:rPr>
          <w:fldChar w:fldCharType="begin"/>
        </w:r>
        <w:r>
          <w:rPr>
            <w:noProof/>
            <w:webHidden/>
          </w:rPr>
          <w:instrText xml:space="preserve"> PAGEREF _Toc188958159 \h </w:instrText>
        </w:r>
        <w:r>
          <w:rPr>
            <w:noProof/>
            <w:webHidden/>
          </w:rPr>
        </w:r>
        <w:r>
          <w:rPr>
            <w:noProof/>
            <w:webHidden/>
          </w:rPr>
          <w:fldChar w:fldCharType="separate"/>
        </w:r>
        <w:r>
          <w:rPr>
            <w:noProof/>
            <w:webHidden/>
          </w:rPr>
          <w:t>23</w:t>
        </w:r>
        <w:r>
          <w:rPr>
            <w:noProof/>
            <w:webHidden/>
          </w:rPr>
          <w:fldChar w:fldCharType="end"/>
        </w:r>
      </w:hyperlink>
    </w:p>
    <w:p w14:paraId="64D8D2F9" w14:textId="4A2D9E1F"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60" w:history="1">
        <w:r w:rsidRPr="00D403A2">
          <w:rPr>
            <w:rStyle w:val="Hyperlink"/>
            <w:noProof/>
          </w:rPr>
          <w:t>Kapitel 4. Ikrafttræden og opsigelse</w:t>
        </w:r>
        <w:r>
          <w:rPr>
            <w:noProof/>
            <w:webHidden/>
          </w:rPr>
          <w:tab/>
        </w:r>
        <w:r>
          <w:rPr>
            <w:noProof/>
            <w:webHidden/>
          </w:rPr>
          <w:fldChar w:fldCharType="begin"/>
        </w:r>
        <w:r>
          <w:rPr>
            <w:noProof/>
            <w:webHidden/>
          </w:rPr>
          <w:instrText xml:space="preserve"> PAGEREF _Toc188958160 \h </w:instrText>
        </w:r>
        <w:r>
          <w:rPr>
            <w:noProof/>
            <w:webHidden/>
          </w:rPr>
        </w:r>
        <w:r>
          <w:rPr>
            <w:noProof/>
            <w:webHidden/>
          </w:rPr>
          <w:fldChar w:fldCharType="separate"/>
        </w:r>
        <w:r>
          <w:rPr>
            <w:noProof/>
            <w:webHidden/>
          </w:rPr>
          <w:t>24</w:t>
        </w:r>
        <w:r>
          <w:rPr>
            <w:noProof/>
            <w:webHidden/>
          </w:rPr>
          <w:fldChar w:fldCharType="end"/>
        </w:r>
      </w:hyperlink>
    </w:p>
    <w:p w14:paraId="6D227D5C" w14:textId="34268A35" w:rsidR="00D10516" w:rsidRDefault="00D10516">
      <w:pPr>
        <w:pStyle w:val="TOC2"/>
        <w:rPr>
          <w:rFonts w:asciiTheme="minorHAnsi" w:eastAsiaTheme="minorEastAsia" w:hAnsiTheme="minorHAnsi" w:cstheme="minorBidi"/>
          <w:noProof/>
          <w:kern w:val="2"/>
          <w:sz w:val="24"/>
          <w14:ligatures w14:val="standardContextual"/>
        </w:rPr>
      </w:pPr>
      <w:hyperlink w:anchor="_Toc188958161" w:history="1">
        <w:r w:rsidRPr="00D403A2">
          <w:rPr>
            <w:rStyle w:val="Hyperlink"/>
            <w:noProof/>
          </w:rPr>
          <w:t>§ 28. Ikrafttræden og opsigelse</w:t>
        </w:r>
        <w:r>
          <w:rPr>
            <w:noProof/>
            <w:webHidden/>
          </w:rPr>
          <w:tab/>
        </w:r>
        <w:r>
          <w:rPr>
            <w:noProof/>
            <w:webHidden/>
          </w:rPr>
          <w:fldChar w:fldCharType="begin"/>
        </w:r>
        <w:r>
          <w:rPr>
            <w:noProof/>
            <w:webHidden/>
          </w:rPr>
          <w:instrText xml:space="preserve"> PAGEREF _Toc188958161 \h </w:instrText>
        </w:r>
        <w:r>
          <w:rPr>
            <w:noProof/>
            <w:webHidden/>
          </w:rPr>
        </w:r>
        <w:r>
          <w:rPr>
            <w:noProof/>
            <w:webHidden/>
          </w:rPr>
          <w:fldChar w:fldCharType="separate"/>
        </w:r>
        <w:r>
          <w:rPr>
            <w:noProof/>
            <w:webHidden/>
          </w:rPr>
          <w:t>24</w:t>
        </w:r>
        <w:r>
          <w:rPr>
            <w:noProof/>
            <w:webHidden/>
          </w:rPr>
          <w:fldChar w:fldCharType="end"/>
        </w:r>
      </w:hyperlink>
    </w:p>
    <w:p w14:paraId="5F3029A2" w14:textId="54DBA946"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62" w:history="1">
        <w:r w:rsidRPr="00D403A2">
          <w:rPr>
            <w:rStyle w:val="Hyperlink"/>
            <w:noProof/>
          </w:rPr>
          <w:t>Protokollat 1 - Ledere og souschefer ved forsorgshjem og krisecentre, der drives i henhold til §§ 109 og 110 i lov om social service</w:t>
        </w:r>
        <w:r>
          <w:rPr>
            <w:noProof/>
            <w:webHidden/>
          </w:rPr>
          <w:tab/>
        </w:r>
        <w:r>
          <w:rPr>
            <w:noProof/>
            <w:webHidden/>
          </w:rPr>
          <w:fldChar w:fldCharType="begin"/>
        </w:r>
        <w:r>
          <w:rPr>
            <w:noProof/>
            <w:webHidden/>
          </w:rPr>
          <w:instrText xml:space="preserve"> PAGEREF _Toc188958162 \h </w:instrText>
        </w:r>
        <w:r>
          <w:rPr>
            <w:noProof/>
            <w:webHidden/>
          </w:rPr>
        </w:r>
        <w:r>
          <w:rPr>
            <w:noProof/>
            <w:webHidden/>
          </w:rPr>
          <w:fldChar w:fldCharType="separate"/>
        </w:r>
        <w:r>
          <w:rPr>
            <w:noProof/>
            <w:webHidden/>
          </w:rPr>
          <w:t>25</w:t>
        </w:r>
        <w:r>
          <w:rPr>
            <w:noProof/>
            <w:webHidden/>
          </w:rPr>
          <w:fldChar w:fldCharType="end"/>
        </w:r>
      </w:hyperlink>
    </w:p>
    <w:p w14:paraId="55BA0564" w14:textId="45DBF1D0" w:rsidR="00D10516" w:rsidRDefault="00D10516">
      <w:pPr>
        <w:pStyle w:val="TOC2"/>
        <w:rPr>
          <w:rFonts w:asciiTheme="minorHAnsi" w:eastAsiaTheme="minorEastAsia" w:hAnsiTheme="minorHAnsi" w:cstheme="minorBidi"/>
          <w:noProof/>
          <w:kern w:val="2"/>
          <w:sz w:val="24"/>
          <w14:ligatures w14:val="standardContextual"/>
        </w:rPr>
      </w:pPr>
      <w:hyperlink w:anchor="_Toc188958163" w:history="1">
        <w:r w:rsidRPr="00D403A2">
          <w:rPr>
            <w:rStyle w:val="Hyperlink"/>
            <w:noProof/>
          </w:rPr>
          <w:t>§ 1. Grundløn</w:t>
        </w:r>
        <w:r>
          <w:rPr>
            <w:noProof/>
            <w:webHidden/>
          </w:rPr>
          <w:tab/>
        </w:r>
        <w:r>
          <w:rPr>
            <w:noProof/>
            <w:webHidden/>
          </w:rPr>
          <w:fldChar w:fldCharType="begin"/>
        </w:r>
        <w:r>
          <w:rPr>
            <w:noProof/>
            <w:webHidden/>
          </w:rPr>
          <w:instrText xml:space="preserve"> PAGEREF _Toc188958163 \h </w:instrText>
        </w:r>
        <w:r>
          <w:rPr>
            <w:noProof/>
            <w:webHidden/>
          </w:rPr>
        </w:r>
        <w:r>
          <w:rPr>
            <w:noProof/>
            <w:webHidden/>
          </w:rPr>
          <w:fldChar w:fldCharType="separate"/>
        </w:r>
        <w:r>
          <w:rPr>
            <w:noProof/>
            <w:webHidden/>
          </w:rPr>
          <w:t>25</w:t>
        </w:r>
        <w:r>
          <w:rPr>
            <w:noProof/>
            <w:webHidden/>
          </w:rPr>
          <w:fldChar w:fldCharType="end"/>
        </w:r>
      </w:hyperlink>
    </w:p>
    <w:p w14:paraId="5C6DA97D" w14:textId="675B5E86" w:rsidR="00D10516" w:rsidRDefault="00D10516">
      <w:pPr>
        <w:pStyle w:val="TOC2"/>
        <w:rPr>
          <w:rFonts w:asciiTheme="minorHAnsi" w:eastAsiaTheme="minorEastAsia" w:hAnsiTheme="minorHAnsi" w:cstheme="minorBidi"/>
          <w:noProof/>
          <w:kern w:val="2"/>
          <w:sz w:val="24"/>
          <w14:ligatures w14:val="standardContextual"/>
        </w:rPr>
      </w:pPr>
      <w:hyperlink w:anchor="_Toc188958164" w:history="1">
        <w:r w:rsidRPr="00D403A2">
          <w:rPr>
            <w:rStyle w:val="Hyperlink"/>
            <w:noProof/>
          </w:rPr>
          <w:t>§ 2. Funktionsløn</w:t>
        </w:r>
        <w:r>
          <w:rPr>
            <w:noProof/>
            <w:webHidden/>
          </w:rPr>
          <w:tab/>
        </w:r>
        <w:r>
          <w:rPr>
            <w:noProof/>
            <w:webHidden/>
          </w:rPr>
          <w:fldChar w:fldCharType="begin"/>
        </w:r>
        <w:r>
          <w:rPr>
            <w:noProof/>
            <w:webHidden/>
          </w:rPr>
          <w:instrText xml:space="preserve"> PAGEREF _Toc188958164 \h </w:instrText>
        </w:r>
        <w:r>
          <w:rPr>
            <w:noProof/>
            <w:webHidden/>
          </w:rPr>
        </w:r>
        <w:r>
          <w:rPr>
            <w:noProof/>
            <w:webHidden/>
          </w:rPr>
          <w:fldChar w:fldCharType="separate"/>
        </w:r>
        <w:r>
          <w:rPr>
            <w:noProof/>
            <w:webHidden/>
          </w:rPr>
          <w:t>25</w:t>
        </w:r>
        <w:r>
          <w:rPr>
            <w:noProof/>
            <w:webHidden/>
          </w:rPr>
          <w:fldChar w:fldCharType="end"/>
        </w:r>
      </w:hyperlink>
    </w:p>
    <w:p w14:paraId="760C0A48" w14:textId="782DA82B" w:rsidR="00D10516" w:rsidRDefault="00D10516">
      <w:pPr>
        <w:pStyle w:val="TOC2"/>
        <w:rPr>
          <w:rFonts w:asciiTheme="minorHAnsi" w:eastAsiaTheme="minorEastAsia" w:hAnsiTheme="minorHAnsi" w:cstheme="minorBidi"/>
          <w:noProof/>
          <w:kern w:val="2"/>
          <w:sz w:val="24"/>
          <w14:ligatures w14:val="standardContextual"/>
        </w:rPr>
      </w:pPr>
      <w:hyperlink w:anchor="_Toc188958165" w:history="1">
        <w:r w:rsidRPr="00D403A2">
          <w:rPr>
            <w:rStyle w:val="Hyperlink"/>
            <w:noProof/>
          </w:rPr>
          <w:t>§ 3. Pension</w:t>
        </w:r>
        <w:r>
          <w:rPr>
            <w:noProof/>
            <w:webHidden/>
          </w:rPr>
          <w:tab/>
        </w:r>
        <w:r>
          <w:rPr>
            <w:noProof/>
            <w:webHidden/>
          </w:rPr>
          <w:fldChar w:fldCharType="begin"/>
        </w:r>
        <w:r>
          <w:rPr>
            <w:noProof/>
            <w:webHidden/>
          </w:rPr>
          <w:instrText xml:space="preserve"> PAGEREF _Toc188958165 \h </w:instrText>
        </w:r>
        <w:r>
          <w:rPr>
            <w:noProof/>
            <w:webHidden/>
          </w:rPr>
        </w:r>
        <w:r>
          <w:rPr>
            <w:noProof/>
            <w:webHidden/>
          </w:rPr>
          <w:fldChar w:fldCharType="separate"/>
        </w:r>
        <w:r>
          <w:rPr>
            <w:noProof/>
            <w:webHidden/>
          </w:rPr>
          <w:t>26</w:t>
        </w:r>
        <w:r>
          <w:rPr>
            <w:noProof/>
            <w:webHidden/>
          </w:rPr>
          <w:fldChar w:fldCharType="end"/>
        </w:r>
      </w:hyperlink>
    </w:p>
    <w:p w14:paraId="46F35F3F" w14:textId="02516AAC"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66" w:history="1">
        <w:r w:rsidRPr="00D403A2">
          <w:rPr>
            <w:rStyle w:val="Hyperlink"/>
            <w:noProof/>
          </w:rPr>
          <w:t>Protokollat 2 - "Hjemme-hos"-socialrådgivere og "hjemme-hos"-socialformidlere</w:t>
        </w:r>
        <w:r>
          <w:rPr>
            <w:noProof/>
            <w:webHidden/>
          </w:rPr>
          <w:tab/>
        </w:r>
        <w:r>
          <w:rPr>
            <w:noProof/>
            <w:webHidden/>
          </w:rPr>
          <w:fldChar w:fldCharType="begin"/>
        </w:r>
        <w:r>
          <w:rPr>
            <w:noProof/>
            <w:webHidden/>
          </w:rPr>
          <w:instrText xml:space="preserve"> PAGEREF _Toc188958166 \h </w:instrText>
        </w:r>
        <w:r>
          <w:rPr>
            <w:noProof/>
            <w:webHidden/>
          </w:rPr>
        </w:r>
        <w:r>
          <w:rPr>
            <w:noProof/>
            <w:webHidden/>
          </w:rPr>
          <w:fldChar w:fldCharType="separate"/>
        </w:r>
        <w:r>
          <w:rPr>
            <w:noProof/>
            <w:webHidden/>
          </w:rPr>
          <w:t>27</w:t>
        </w:r>
        <w:r>
          <w:rPr>
            <w:noProof/>
            <w:webHidden/>
          </w:rPr>
          <w:fldChar w:fldCharType="end"/>
        </w:r>
      </w:hyperlink>
    </w:p>
    <w:p w14:paraId="0199CDBB" w14:textId="0379423D"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67" w:history="1">
        <w:r w:rsidRPr="00D403A2">
          <w:rPr>
            <w:rStyle w:val="Hyperlink"/>
            <w:noProof/>
          </w:rPr>
          <w:t>Protokollat 3 - Miljøsocialrådgivere og miljøsocialformidlere</w:t>
        </w:r>
        <w:r>
          <w:rPr>
            <w:noProof/>
            <w:webHidden/>
          </w:rPr>
          <w:tab/>
        </w:r>
        <w:r>
          <w:rPr>
            <w:noProof/>
            <w:webHidden/>
          </w:rPr>
          <w:fldChar w:fldCharType="begin"/>
        </w:r>
        <w:r>
          <w:rPr>
            <w:noProof/>
            <w:webHidden/>
          </w:rPr>
          <w:instrText xml:space="preserve"> PAGEREF _Toc188958167 \h </w:instrText>
        </w:r>
        <w:r>
          <w:rPr>
            <w:noProof/>
            <w:webHidden/>
          </w:rPr>
        </w:r>
        <w:r>
          <w:rPr>
            <w:noProof/>
            <w:webHidden/>
          </w:rPr>
          <w:fldChar w:fldCharType="separate"/>
        </w:r>
        <w:r>
          <w:rPr>
            <w:noProof/>
            <w:webHidden/>
          </w:rPr>
          <w:t>28</w:t>
        </w:r>
        <w:r>
          <w:rPr>
            <w:noProof/>
            <w:webHidden/>
          </w:rPr>
          <w:fldChar w:fldCharType="end"/>
        </w:r>
      </w:hyperlink>
    </w:p>
    <w:p w14:paraId="04762A3F" w14:textId="2FE9CB6F"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68" w:history="1">
        <w:r w:rsidRPr="00D403A2">
          <w:rPr>
            <w:rStyle w:val="Hyperlink"/>
            <w:noProof/>
          </w:rPr>
          <w:t>Protokollat 4 - Frederiksberg Kommune - 1. maj</w:t>
        </w:r>
        <w:r>
          <w:rPr>
            <w:noProof/>
            <w:webHidden/>
          </w:rPr>
          <w:tab/>
        </w:r>
        <w:r>
          <w:rPr>
            <w:noProof/>
            <w:webHidden/>
          </w:rPr>
          <w:fldChar w:fldCharType="begin"/>
        </w:r>
        <w:r>
          <w:rPr>
            <w:noProof/>
            <w:webHidden/>
          </w:rPr>
          <w:instrText xml:space="preserve"> PAGEREF _Toc188958168 \h </w:instrText>
        </w:r>
        <w:r>
          <w:rPr>
            <w:noProof/>
            <w:webHidden/>
          </w:rPr>
        </w:r>
        <w:r>
          <w:rPr>
            <w:noProof/>
            <w:webHidden/>
          </w:rPr>
          <w:fldChar w:fldCharType="separate"/>
        </w:r>
        <w:r>
          <w:rPr>
            <w:noProof/>
            <w:webHidden/>
          </w:rPr>
          <w:t>29</w:t>
        </w:r>
        <w:r>
          <w:rPr>
            <w:noProof/>
            <w:webHidden/>
          </w:rPr>
          <w:fldChar w:fldCharType="end"/>
        </w:r>
      </w:hyperlink>
    </w:p>
    <w:p w14:paraId="443F65EA" w14:textId="33D4C668"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69" w:history="1">
        <w:r w:rsidRPr="00D403A2">
          <w:rPr>
            <w:rStyle w:val="Hyperlink"/>
            <w:noProof/>
          </w:rPr>
          <w:t>Protokollat 5 - Individuel kompetenceudvikling/udviklingsplan</w:t>
        </w:r>
        <w:r>
          <w:rPr>
            <w:noProof/>
            <w:webHidden/>
          </w:rPr>
          <w:tab/>
        </w:r>
        <w:r>
          <w:rPr>
            <w:noProof/>
            <w:webHidden/>
          </w:rPr>
          <w:fldChar w:fldCharType="begin"/>
        </w:r>
        <w:r>
          <w:rPr>
            <w:noProof/>
            <w:webHidden/>
          </w:rPr>
          <w:instrText xml:space="preserve"> PAGEREF _Toc188958169 \h </w:instrText>
        </w:r>
        <w:r>
          <w:rPr>
            <w:noProof/>
            <w:webHidden/>
          </w:rPr>
        </w:r>
        <w:r>
          <w:rPr>
            <w:noProof/>
            <w:webHidden/>
          </w:rPr>
          <w:fldChar w:fldCharType="separate"/>
        </w:r>
        <w:r>
          <w:rPr>
            <w:noProof/>
            <w:webHidden/>
          </w:rPr>
          <w:t>30</w:t>
        </w:r>
        <w:r>
          <w:rPr>
            <w:noProof/>
            <w:webHidden/>
          </w:rPr>
          <w:fldChar w:fldCharType="end"/>
        </w:r>
      </w:hyperlink>
    </w:p>
    <w:p w14:paraId="4F359BBB" w14:textId="0436F29E" w:rsidR="00D10516" w:rsidRDefault="00D10516">
      <w:pPr>
        <w:pStyle w:val="TOC2"/>
        <w:rPr>
          <w:rFonts w:asciiTheme="minorHAnsi" w:eastAsiaTheme="minorEastAsia" w:hAnsiTheme="minorHAnsi" w:cstheme="minorBidi"/>
          <w:noProof/>
          <w:kern w:val="2"/>
          <w:sz w:val="24"/>
          <w14:ligatures w14:val="standardContextual"/>
        </w:rPr>
      </w:pPr>
      <w:hyperlink w:anchor="_Toc188958170" w:history="1">
        <w:r w:rsidRPr="00D403A2">
          <w:rPr>
            <w:rStyle w:val="Hyperlink"/>
            <w:noProof/>
          </w:rPr>
          <w:t>§ 1. Formål</w:t>
        </w:r>
        <w:r>
          <w:rPr>
            <w:noProof/>
            <w:webHidden/>
          </w:rPr>
          <w:tab/>
        </w:r>
        <w:r>
          <w:rPr>
            <w:noProof/>
            <w:webHidden/>
          </w:rPr>
          <w:fldChar w:fldCharType="begin"/>
        </w:r>
        <w:r>
          <w:rPr>
            <w:noProof/>
            <w:webHidden/>
          </w:rPr>
          <w:instrText xml:space="preserve"> PAGEREF _Toc188958170 \h </w:instrText>
        </w:r>
        <w:r>
          <w:rPr>
            <w:noProof/>
            <w:webHidden/>
          </w:rPr>
        </w:r>
        <w:r>
          <w:rPr>
            <w:noProof/>
            <w:webHidden/>
          </w:rPr>
          <w:fldChar w:fldCharType="separate"/>
        </w:r>
        <w:r>
          <w:rPr>
            <w:noProof/>
            <w:webHidden/>
          </w:rPr>
          <w:t>30</w:t>
        </w:r>
        <w:r>
          <w:rPr>
            <w:noProof/>
            <w:webHidden/>
          </w:rPr>
          <w:fldChar w:fldCharType="end"/>
        </w:r>
      </w:hyperlink>
    </w:p>
    <w:p w14:paraId="56A427BA" w14:textId="49A257E3" w:rsidR="00D10516" w:rsidRDefault="00D10516">
      <w:pPr>
        <w:pStyle w:val="TOC2"/>
        <w:rPr>
          <w:rFonts w:asciiTheme="minorHAnsi" w:eastAsiaTheme="minorEastAsia" w:hAnsiTheme="minorHAnsi" w:cstheme="minorBidi"/>
          <w:noProof/>
          <w:kern w:val="2"/>
          <w:sz w:val="24"/>
          <w14:ligatures w14:val="standardContextual"/>
        </w:rPr>
      </w:pPr>
      <w:hyperlink w:anchor="_Toc188958171" w:history="1">
        <w:r w:rsidRPr="00D403A2">
          <w:rPr>
            <w:rStyle w:val="Hyperlink"/>
            <w:noProof/>
          </w:rPr>
          <w:t>§ 2. Individuel udviklingsplan og opfølgning</w:t>
        </w:r>
        <w:r>
          <w:rPr>
            <w:noProof/>
            <w:webHidden/>
          </w:rPr>
          <w:tab/>
        </w:r>
        <w:r>
          <w:rPr>
            <w:noProof/>
            <w:webHidden/>
          </w:rPr>
          <w:fldChar w:fldCharType="begin"/>
        </w:r>
        <w:r>
          <w:rPr>
            <w:noProof/>
            <w:webHidden/>
          </w:rPr>
          <w:instrText xml:space="preserve"> PAGEREF _Toc188958171 \h </w:instrText>
        </w:r>
        <w:r>
          <w:rPr>
            <w:noProof/>
            <w:webHidden/>
          </w:rPr>
        </w:r>
        <w:r>
          <w:rPr>
            <w:noProof/>
            <w:webHidden/>
          </w:rPr>
          <w:fldChar w:fldCharType="separate"/>
        </w:r>
        <w:r>
          <w:rPr>
            <w:noProof/>
            <w:webHidden/>
          </w:rPr>
          <w:t>30</w:t>
        </w:r>
        <w:r>
          <w:rPr>
            <w:noProof/>
            <w:webHidden/>
          </w:rPr>
          <w:fldChar w:fldCharType="end"/>
        </w:r>
      </w:hyperlink>
    </w:p>
    <w:p w14:paraId="7294FFC1" w14:textId="7933DA36" w:rsidR="00D10516" w:rsidRDefault="00D10516">
      <w:pPr>
        <w:pStyle w:val="TOC2"/>
        <w:rPr>
          <w:rFonts w:asciiTheme="minorHAnsi" w:eastAsiaTheme="minorEastAsia" w:hAnsiTheme="minorHAnsi" w:cstheme="minorBidi"/>
          <w:noProof/>
          <w:kern w:val="2"/>
          <w:sz w:val="24"/>
          <w14:ligatures w14:val="standardContextual"/>
        </w:rPr>
      </w:pPr>
      <w:hyperlink w:anchor="_Toc188958172" w:history="1">
        <w:r w:rsidRPr="00D403A2">
          <w:rPr>
            <w:rStyle w:val="Hyperlink"/>
            <w:noProof/>
          </w:rPr>
          <w:t>§ 3. Drøftelse</w:t>
        </w:r>
        <w:r>
          <w:rPr>
            <w:noProof/>
            <w:webHidden/>
          </w:rPr>
          <w:tab/>
        </w:r>
        <w:r>
          <w:rPr>
            <w:noProof/>
            <w:webHidden/>
          </w:rPr>
          <w:fldChar w:fldCharType="begin"/>
        </w:r>
        <w:r>
          <w:rPr>
            <w:noProof/>
            <w:webHidden/>
          </w:rPr>
          <w:instrText xml:space="preserve"> PAGEREF _Toc188958172 \h </w:instrText>
        </w:r>
        <w:r>
          <w:rPr>
            <w:noProof/>
            <w:webHidden/>
          </w:rPr>
        </w:r>
        <w:r>
          <w:rPr>
            <w:noProof/>
            <w:webHidden/>
          </w:rPr>
          <w:fldChar w:fldCharType="separate"/>
        </w:r>
        <w:r>
          <w:rPr>
            <w:noProof/>
            <w:webHidden/>
          </w:rPr>
          <w:t>31</w:t>
        </w:r>
        <w:r>
          <w:rPr>
            <w:noProof/>
            <w:webHidden/>
          </w:rPr>
          <w:fldChar w:fldCharType="end"/>
        </w:r>
      </w:hyperlink>
    </w:p>
    <w:p w14:paraId="5924929C" w14:textId="7CA023CA"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73" w:history="1">
        <w:r w:rsidRPr="00D403A2">
          <w:rPr>
            <w:rStyle w:val="Hyperlink"/>
            <w:noProof/>
          </w:rPr>
          <w:t>Protokollat 6 - Aftale om vilkår for ansatte i fleksjob</w:t>
        </w:r>
        <w:r>
          <w:rPr>
            <w:noProof/>
            <w:webHidden/>
          </w:rPr>
          <w:tab/>
        </w:r>
        <w:r>
          <w:rPr>
            <w:noProof/>
            <w:webHidden/>
          </w:rPr>
          <w:fldChar w:fldCharType="begin"/>
        </w:r>
        <w:r>
          <w:rPr>
            <w:noProof/>
            <w:webHidden/>
          </w:rPr>
          <w:instrText xml:space="preserve"> PAGEREF _Toc188958173 \h </w:instrText>
        </w:r>
        <w:r>
          <w:rPr>
            <w:noProof/>
            <w:webHidden/>
          </w:rPr>
        </w:r>
        <w:r>
          <w:rPr>
            <w:noProof/>
            <w:webHidden/>
          </w:rPr>
          <w:fldChar w:fldCharType="separate"/>
        </w:r>
        <w:r>
          <w:rPr>
            <w:noProof/>
            <w:webHidden/>
          </w:rPr>
          <w:t>32</w:t>
        </w:r>
        <w:r>
          <w:rPr>
            <w:noProof/>
            <w:webHidden/>
          </w:rPr>
          <w:fldChar w:fldCharType="end"/>
        </w:r>
      </w:hyperlink>
    </w:p>
    <w:p w14:paraId="6B19627B" w14:textId="2C9DDBFB" w:rsidR="00D10516" w:rsidRDefault="00D10516">
      <w:pPr>
        <w:pStyle w:val="TOC2"/>
        <w:rPr>
          <w:rFonts w:asciiTheme="minorHAnsi" w:eastAsiaTheme="minorEastAsia" w:hAnsiTheme="minorHAnsi" w:cstheme="minorBidi"/>
          <w:noProof/>
          <w:kern w:val="2"/>
          <w:sz w:val="24"/>
          <w14:ligatures w14:val="standardContextual"/>
        </w:rPr>
      </w:pPr>
      <w:hyperlink w:anchor="_Toc188958174" w:history="1">
        <w:r w:rsidRPr="00D403A2">
          <w:rPr>
            <w:rStyle w:val="Hyperlink"/>
            <w:noProof/>
          </w:rPr>
          <w:t>§ 1. Ansat før 1. januar 2013</w:t>
        </w:r>
        <w:r>
          <w:rPr>
            <w:noProof/>
            <w:webHidden/>
          </w:rPr>
          <w:tab/>
        </w:r>
        <w:r>
          <w:rPr>
            <w:noProof/>
            <w:webHidden/>
          </w:rPr>
          <w:fldChar w:fldCharType="begin"/>
        </w:r>
        <w:r>
          <w:rPr>
            <w:noProof/>
            <w:webHidden/>
          </w:rPr>
          <w:instrText xml:space="preserve"> PAGEREF _Toc188958174 \h </w:instrText>
        </w:r>
        <w:r>
          <w:rPr>
            <w:noProof/>
            <w:webHidden/>
          </w:rPr>
        </w:r>
        <w:r>
          <w:rPr>
            <w:noProof/>
            <w:webHidden/>
          </w:rPr>
          <w:fldChar w:fldCharType="separate"/>
        </w:r>
        <w:r>
          <w:rPr>
            <w:noProof/>
            <w:webHidden/>
          </w:rPr>
          <w:t>32</w:t>
        </w:r>
        <w:r>
          <w:rPr>
            <w:noProof/>
            <w:webHidden/>
          </w:rPr>
          <w:fldChar w:fldCharType="end"/>
        </w:r>
      </w:hyperlink>
    </w:p>
    <w:p w14:paraId="47E3F388" w14:textId="541345E5" w:rsidR="00D10516" w:rsidRDefault="00D10516">
      <w:pPr>
        <w:pStyle w:val="TOC2"/>
        <w:rPr>
          <w:rFonts w:asciiTheme="minorHAnsi" w:eastAsiaTheme="minorEastAsia" w:hAnsiTheme="minorHAnsi" w:cstheme="minorBidi"/>
          <w:noProof/>
          <w:kern w:val="2"/>
          <w:sz w:val="24"/>
          <w14:ligatures w14:val="standardContextual"/>
        </w:rPr>
      </w:pPr>
      <w:hyperlink w:anchor="_Toc188958175" w:history="1">
        <w:r w:rsidRPr="00D403A2">
          <w:rPr>
            <w:rStyle w:val="Hyperlink"/>
            <w:noProof/>
          </w:rPr>
          <w:t>§ 2. Ansat 1. januar 2013 og senere</w:t>
        </w:r>
        <w:r>
          <w:rPr>
            <w:noProof/>
            <w:webHidden/>
          </w:rPr>
          <w:tab/>
        </w:r>
        <w:r>
          <w:rPr>
            <w:noProof/>
            <w:webHidden/>
          </w:rPr>
          <w:fldChar w:fldCharType="begin"/>
        </w:r>
        <w:r>
          <w:rPr>
            <w:noProof/>
            <w:webHidden/>
          </w:rPr>
          <w:instrText xml:space="preserve"> PAGEREF _Toc188958175 \h </w:instrText>
        </w:r>
        <w:r>
          <w:rPr>
            <w:noProof/>
            <w:webHidden/>
          </w:rPr>
        </w:r>
        <w:r>
          <w:rPr>
            <w:noProof/>
            <w:webHidden/>
          </w:rPr>
          <w:fldChar w:fldCharType="separate"/>
        </w:r>
        <w:r>
          <w:rPr>
            <w:noProof/>
            <w:webHidden/>
          </w:rPr>
          <w:t>32</w:t>
        </w:r>
        <w:r>
          <w:rPr>
            <w:noProof/>
            <w:webHidden/>
          </w:rPr>
          <w:fldChar w:fldCharType="end"/>
        </w:r>
      </w:hyperlink>
    </w:p>
    <w:p w14:paraId="0F028326" w14:textId="5AD57D90"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76" w:history="1">
        <w:r w:rsidRPr="00D403A2">
          <w:rPr>
            <w:rStyle w:val="Hyperlink"/>
            <w:noProof/>
          </w:rPr>
          <w:t>Protokollat 7 - Aftaler om nedgang i kontantløn ved indgåelse af lokale aftaler om personalegoder</w:t>
        </w:r>
        <w:r>
          <w:rPr>
            <w:noProof/>
            <w:webHidden/>
          </w:rPr>
          <w:tab/>
        </w:r>
        <w:r>
          <w:rPr>
            <w:noProof/>
            <w:webHidden/>
          </w:rPr>
          <w:fldChar w:fldCharType="begin"/>
        </w:r>
        <w:r>
          <w:rPr>
            <w:noProof/>
            <w:webHidden/>
          </w:rPr>
          <w:instrText xml:space="preserve"> PAGEREF _Toc188958176 \h </w:instrText>
        </w:r>
        <w:r>
          <w:rPr>
            <w:noProof/>
            <w:webHidden/>
          </w:rPr>
        </w:r>
        <w:r>
          <w:rPr>
            <w:noProof/>
            <w:webHidden/>
          </w:rPr>
          <w:fldChar w:fldCharType="separate"/>
        </w:r>
        <w:r>
          <w:rPr>
            <w:noProof/>
            <w:webHidden/>
          </w:rPr>
          <w:t>34</w:t>
        </w:r>
        <w:r>
          <w:rPr>
            <w:noProof/>
            <w:webHidden/>
          </w:rPr>
          <w:fldChar w:fldCharType="end"/>
        </w:r>
      </w:hyperlink>
    </w:p>
    <w:p w14:paraId="6E6DFB01" w14:textId="2FA9A4E7"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77" w:history="1">
        <w:r w:rsidRPr="00D403A2">
          <w:rPr>
            <w:rStyle w:val="Hyperlink"/>
            <w:noProof/>
          </w:rPr>
          <w:t>Bilag A - Vejledende kriterier for funktions- og kvalifikationsløn</w:t>
        </w:r>
        <w:r>
          <w:rPr>
            <w:noProof/>
            <w:webHidden/>
          </w:rPr>
          <w:tab/>
        </w:r>
        <w:r>
          <w:rPr>
            <w:noProof/>
            <w:webHidden/>
          </w:rPr>
          <w:fldChar w:fldCharType="begin"/>
        </w:r>
        <w:r>
          <w:rPr>
            <w:noProof/>
            <w:webHidden/>
          </w:rPr>
          <w:instrText xml:space="preserve"> PAGEREF _Toc188958177 \h </w:instrText>
        </w:r>
        <w:r>
          <w:rPr>
            <w:noProof/>
            <w:webHidden/>
          </w:rPr>
        </w:r>
        <w:r>
          <w:rPr>
            <w:noProof/>
            <w:webHidden/>
          </w:rPr>
          <w:fldChar w:fldCharType="separate"/>
        </w:r>
        <w:r>
          <w:rPr>
            <w:noProof/>
            <w:webHidden/>
          </w:rPr>
          <w:t>37</w:t>
        </w:r>
        <w:r>
          <w:rPr>
            <w:noProof/>
            <w:webHidden/>
          </w:rPr>
          <w:fldChar w:fldCharType="end"/>
        </w:r>
      </w:hyperlink>
    </w:p>
    <w:p w14:paraId="0C434A08" w14:textId="30D2C22F" w:rsidR="00D10516" w:rsidRDefault="00D10516">
      <w:pPr>
        <w:pStyle w:val="TOC1"/>
        <w:rPr>
          <w:rFonts w:asciiTheme="minorHAnsi" w:eastAsiaTheme="minorEastAsia" w:hAnsiTheme="minorHAnsi" w:cstheme="minorBidi"/>
          <w:b w:val="0"/>
          <w:noProof/>
          <w:kern w:val="2"/>
          <w:sz w:val="24"/>
          <w14:ligatures w14:val="standardContextual"/>
        </w:rPr>
      </w:pPr>
      <w:hyperlink w:anchor="_Toc188958178" w:history="1">
        <w:r w:rsidRPr="00D403A2">
          <w:rPr>
            <w:rStyle w:val="Hyperlink"/>
            <w:noProof/>
          </w:rPr>
          <w:t>Bilag B - Vejledende bilag om Aftaler i Protokollat om generelle ansættelsesvilkår (04.00)</w:t>
        </w:r>
        <w:r>
          <w:rPr>
            <w:noProof/>
            <w:webHidden/>
          </w:rPr>
          <w:tab/>
        </w:r>
        <w:r>
          <w:rPr>
            <w:noProof/>
            <w:webHidden/>
          </w:rPr>
          <w:fldChar w:fldCharType="begin"/>
        </w:r>
        <w:r>
          <w:rPr>
            <w:noProof/>
            <w:webHidden/>
          </w:rPr>
          <w:instrText xml:space="preserve"> PAGEREF _Toc188958178 \h </w:instrText>
        </w:r>
        <w:r>
          <w:rPr>
            <w:noProof/>
            <w:webHidden/>
          </w:rPr>
        </w:r>
        <w:r>
          <w:rPr>
            <w:noProof/>
            <w:webHidden/>
          </w:rPr>
          <w:fldChar w:fldCharType="separate"/>
        </w:r>
        <w:r>
          <w:rPr>
            <w:noProof/>
            <w:webHidden/>
          </w:rPr>
          <w:t>40</w:t>
        </w:r>
        <w:r>
          <w:rPr>
            <w:noProof/>
            <w:webHidden/>
          </w:rPr>
          <w:fldChar w:fldCharType="end"/>
        </w:r>
      </w:hyperlink>
    </w:p>
    <w:p w14:paraId="18B307BF" w14:textId="0C7BC158" w:rsidR="00B20CEF" w:rsidRPr="007226D8" w:rsidRDefault="00B20CEF" w:rsidP="00B20CEF">
      <w:pPr>
        <w:pStyle w:val="Forside-skrift2"/>
        <w:tabs>
          <w:tab w:val="left" w:pos="7513"/>
        </w:tabs>
        <w:ind w:left="540"/>
        <w:rPr>
          <w:rFonts w:ascii="Times New Roman" w:hAnsi="Times New Roman"/>
          <w:sz w:val="24"/>
        </w:rPr>
      </w:pPr>
      <w:r w:rsidRPr="007226D8">
        <w:rPr>
          <w:rFonts w:ascii="Times New Roman" w:hAnsi="Times New Roman"/>
          <w:sz w:val="24"/>
        </w:rPr>
        <w:fldChar w:fldCharType="end"/>
      </w:r>
    </w:p>
    <w:p w14:paraId="18B307C0" w14:textId="77777777" w:rsidR="00B20CEF" w:rsidRPr="007226D8" w:rsidRDefault="00B20CEF" w:rsidP="00B20CEF">
      <w:pPr>
        <w:pStyle w:val="Heading1"/>
        <w:rPr>
          <w:rFonts w:eastAsia="Arial Unicode MS"/>
        </w:rPr>
      </w:pPr>
      <w:r w:rsidRPr="007226D8">
        <w:rPr>
          <w:b w:val="0"/>
          <w:bCs w:val="0"/>
        </w:rPr>
        <w:br w:type="page"/>
      </w:r>
      <w:bookmarkStart w:id="1" w:name="_Toc246995919"/>
      <w:bookmarkStart w:id="2" w:name="_Toc188958130"/>
      <w:r w:rsidRPr="007226D8">
        <w:lastRenderedPageBreak/>
        <w:t>Kapitel 1. Personafgrænsning og forhandlings- og aftaleret</w:t>
      </w:r>
      <w:bookmarkEnd w:id="1"/>
      <w:bookmarkEnd w:id="2"/>
    </w:p>
    <w:p w14:paraId="18B307C1" w14:textId="77777777" w:rsidR="00B20CEF" w:rsidRPr="007226D8" w:rsidRDefault="00B20CEF" w:rsidP="00B20CEF">
      <w:pPr>
        <w:pStyle w:val="Heading2"/>
        <w:rPr>
          <w:rFonts w:eastAsia="Arial Unicode MS"/>
        </w:rPr>
      </w:pPr>
      <w:bookmarkStart w:id="3" w:name="_Toc246995920"/>
      <w:bookmarkStart w:id="4" w:name="_Toc188958131"/>
      <w:r w:rsidRPr="007226D8">
        <w:t>§ 1. Hvem er omfattet og hvem har forhandlings- og aftaleretten</w:t>
      </w:r>
      <w:bookmarkEnd w:id="3"/>
      <w:bookmarkEnd w:id="4"/>
    </w:p>
    <w:p w14:paraId="18B307C2" w14:textId="77777777" w:rsidR="00B20CEF" w:rsidRPr="007226D8" w:rsidRDefault="00B20CEF" w:rsidP="00B20CEF">
      <w:pPr>
        <w:pStyle w:val="Heading3"/>
        <w:rPr>
          <w:rFonts w:eastAsia="Arial Unicode MS"/>
        </w:rPr>
      </w:pPr>
      <w:r w:rsidRPr="007226D8">
        <w:t>Stk. 1</w:t>
      </w:r>
    </w:p>
    <w:p w14:paraId="18B307C3" w14:textId="77777777" w:rsidR="00B20CEF" w:rsidRPr="007226D8" w:rsidRDefault="00B20CEF" w:rsidP="00B20CEF">
      <w:pPr>
        <w:pStyle w:val="stk-tekst"/>
      </w:pPr>
      <w:r w:rsidRPr="007226D8">
        <w:t xml:space="preserve">Overenskomsten omfatter </w:t>
      </w:r>
    </w:p>
    <w:p w14:paraId="18B307C4" w14:textId="77777777" w:rsidR="00B20CEF" w:rsidRPr="007226D8" w:rsidRDefault="00B20CEF" w:rsidP="00B20CEF">
      <w:pPr>
        <w:pStyle w:val="stk-tekst"/>
        <w:numPr>
          <w:ilvl w:val="0"/>
          <w:numId w:val="20"/>
        </w:numPr>
      </w:pPr>
      <w:r w:rsidRPr="007226D8">
        <w:t>uddannede socialrådgivere og socionomer (i det følgende betegnet socialrådgivere), og</w:t>
      </w:r>
    </w:p>
    <w:p w14:paraId="18B307C5" w14:textId="77777777" w:rsidR="00B20CEF" w:rsidRPr="007226D8" w:rsidRDefault="00B20CEF" w:rsidP="00B20CEF">
      <w:pPr>
        <w:pStyle w:val="stk-tekst"/>
        <w:numPr>
          <w:ilvl w:val="0"/>
          <w:numId w:val="20"/>
        </w:numPr>
      </w:pPr>
      <w:r w:rsidRPr="007226D8">
        <w:t xml:space="preserve">socialformidlere, </w:t>
      </w:r>
    </w:p>
    <w:p w14:paraId="18B307C6" w14:textId="77777777" w:rsidR="00B20CEF" w:rsidRPr="007226D8" w:rsidRDefault="00B20CEF" w:rsidP="00B20CEF">
      <w:pPr>
        <w:pStyle w:val="stk-tekst"/>
      </w:pPr>
      <w:r w:rsidRPr="007226D8">
        <w:t xml:space="preserve">som er ansat </w:t>
      </w:r>
    </w:p>
    <w:p w14:paraId="18B307C7" w14:textId="77777777" w:rsidR="00B20CEF" w:rsidRPr="007226D8" w:rsidRDefault="00B20CEF" w:rsidP="00B20CEF">
      <w:pPr>
        <w:pStyle w:val="stk-tekst"/>
        <w:numPr>
          <w:ilvl w:val="1"/>
          <w:numId w:val="20"/>
        </w:numPr>
        <w:tabs>
          <w:tab w:val="clear" w:pos="1996"/>
          <w:tab w:val="left" w:pos="1288"/>
        </w:tabs>
        <w:ind w:left="1288"/>
      </w:pPr>
      <w:r w:rsidRPr="007226D8">
        <w:t xml:space="preserve">i KL’s forhandlingsområde, </w:t>
      </w:r>
    </w:p>
    <w:p w14:paraId="18B307C8" w14:textId="77777777" w:rsidR="00B20CEF" w:rsidRPr="007226D8" w:rsidRDefault="00B20CEF" w:rsidP="00B20CEF">
      <w:pPr>
        <w:pStyle w:val="stk-tekst"/>
        <w:numPr>
          <w:ilvl w:val="1"/>
          <w:numId w:val="20"/>
        </w:numPr>
        <w:tabs>
          <w:tab w:val="clear" w:pos="1996"/>
          <w:tab w:val="left" w:pos="1288"/>
        </w:tabs>
        <w:ind w:left="1288"/>
      </w:pPr>
      <w:r w:rsidRPr="007226D8">
        <w:t>i virksomheder, som har bemyndiget KL til med bindende virkning at indgå overenskomster mv., eller</w:t>
      </w:r>
    </w:p>
    <w:p w14:paraId="18B307C9" w14:textId="77777777" w:rsidR="00B20CEF" w:rsidRPr="007226D8" w:rsidRDefault="00B20CEF" w:rsidP="00B20CEF">
      <w:pPr>
        <w:pStyle w:val="stk-tekst"/>
        <w:numPr>
          <w:ilvl w:val="1"/>
          <w:numId w:val="20"/>
        </w:numPr>
        <w:tabs>
          <w:tab w:val="clear" w:pos="1996"/>
          <w:tab w:val="left" w:pos="1288"/>
        </w:tabs>
        <w:ind w:left="1288"/>
      </w:pPr>
      <w:r w:rsidRPr="007226D8">
        <w:t>på selvejende institutioner, med hvilke Københavns Kommune har indgået driftsoverenskomst,</w:t>
      </w:r>
      <w:r w:rsidRPr="007226D8">
        <w:rPr>
          <w:bCs/>
        </w:rPr>
        <w:t xml:space="preserve"> og for hvilke Københavns Kommune med bindende virkning kan indgå overenskomst om løn- og ansættelsesforhold.</w:t>
      </w:r>
    </w:p>
    <w:p w14:paraId="18B307CA" w14:textId="77777777" w:rsidR="00B20CEF" w:rsidRPr="007226D8" w:rsidRDefault="00B20CEF" w:rsidP="00B20CEF">
      <w:pPr>
        <w:pStyle w:val="Bemrk"/>
      </w:pPr>
      <w:r w:rsidRPr="007226D8">
        <w:t>Bemærkning:</w:t>
      </w:r>
    </w:p>
    <w:p w14:paraId="18B307CB" w14:textId="77777777" w:rsidR="00B20CEF" w:rsidRPr="007226D8" w:rsidRDefault="00B20CEF" w:rsidP="00B20CEF">
      <w:pPr>
        <w:pStyle w:val="Bemrk-tekst"/>
      </w:pPr>
      <w:r w:rsidRPr="007226D8">
        <w:t xml:space="preserve">Socialrådgivere og socialformidlere, der ansættes som AF-konsulent, jobkonsulent, arbejdsmarkedskonsulent, beskæftigelseskonsulent, erhvervsvejleder, projektkonsulent, virksomhedskonsulent, ligestillingskonsulent eller lignende inden for beskæftigelsesområdet i pilotjobcentre, øvrige jobcentre, beskæftigelsesafdelinger, arbejdsmarkedsafdelinger og lignende er omfattet af overenskomsten. </w:t>
      </w:r>
    </w:p>
    <w:p w14:paraId="18B307CC" w14:textId="0B059904" w:rsidR="00B20CEF" w:rsidRPr="007226D8" w:rsidRDefault="00B20CEF" w:rsidP="00B20CEF">
      <w:pPr>
        <w:pStyle w:val="Bemrk-tekst"/>
      </w:pPr>
      <w:r w:rsidRPr="007226D8">
        <w:t xml:space="preserve">Socialrådgivere og socialformidlere, der har en kandidatuddannelse i socialt arbejde, </w:t>
      </w:r>
      <w:r w:rsidR="00D10516">
        <w:t>c</w:t>
      </w:r>
      <w:r w:rsidRPr="007226D8">
        <w:t>and.soc., er omfattet af overenskomsten.</w:t>
      </w:r>
    </w:p>
    <w:p w14:paraId="18B307CD" w14:textId="77777777" w:rsidR="00B20CEF" w:rsidRPr="007226D8" w:rsidRDefault="00B20CEF" w:rsidP="00B20CEF">
      <w:pPr>
        <w:pStyle w:val="Bemrk-tekst"/>
      </w:pPr>
      <w:r w:rsidRPr="007226D8">
        <w:t>Socialrådgivere og socialformidlere, der ansættes som vejleder, konsulent, mellemleder eller leder ved Ungdommens Uddannelsesvejledning (UU) er omfattet af overenskomsten.</w:t>
      </w:r>
    </w:p>
    <w:p w14:paraId="18B307CE" w14:textId="77777777" w:rsidR="00B20CEF" w:rsidRPr="007226D8" w:rsidRDefault="00B20CEF" w:rsidP="00B20CEF">
      <w:pPr>
        <w:pStyle w:val="Bemrk-tekst"/>
      </w:pPr>
      <w:r w:rsidRPr="007226D8">
        <w:t>Socialrådgivere og socialformidlere ansat som leder eller souschef ved forsorgshjem eller krisecentre, der drives i henhold til §§ 109 og 110 i lov om social service, er omfattet af Protokollat 1.</w:t>
      </w:r>
    </w:p>
    <w:p w14:paraId="18B307CF" w14:textId="233B8031" w:rsidR="00B20CEF" w:rsidRPr="007226D8" w:rsidRDefault="00B20CEF" w:rsidP="00B20CEF">
      <w:pPr>
        <w:pStyle w:val="Bemrk-tekst"/>
      </w:pPr>
      <w:r w:rsidRPr="007226D8">
        <w:t xml:space="preserve">KL’s forhandlingsområde er alle kommuner, alle kommunale fællesskaber i henhold til den </w:t>
      </w:r>
      <w:r w:rsidR="00700A10">
        <w:t>k</w:t>
      </w:r>
      <w:r w:rsidRPr="007226D8">
        <w:t xml:space="preserve">ommunale </w:t>
      </w:r>
      <w:r w:rsidR="00700A10">
        <w:t>s</w:t>
      </w:r>
      <w:r w:rsidRPr="007226D8">
        <w:t xml:space="preserve">tyrelseslovs § 60, trafikselskaber, alle selvstyrehavne og alle selvejende dag- og døgninstitutioner for børn og unge og selvejende institutioner for voksne, jf. </w:t>
      </w:r>
      <w:r w:rsidR="00700A10">
        <w:t>k</w:t>
      </w:r>
      <w:r w:rsidRPr="007226D8">
        <w:t>ap</w:t>
      </w:r>
      <w:r w:rsidR="003D25C3" w:rsidRPr="007226D8">
        <w:t>.</w:t>
      </w:r>
      <w:r w:rsidRPr="007226D8">
        <w:t xml:space="preserve"> 18, 19 og 20 i lov om social service, som ansættelsesmyndigheden har indgået driftsaftale med, og hvor løn- og ansættelsesvilkårene er omfattet af Kommunernes Lønningsnævns tilsyn</w:t>
      </w:r>
    </w:p>
    <w:p w14:paraId="18B307D0" w14:textId="27ECA4A8" w:rsidR="00B20CEF" w:rsidRPr="007226D8" w:rsidRDefault="00B20CEF" w:rsidP="00B20CEF">
      <w:pPr>
        <w:pStyle w:val="Bemrk-tekst"/>
      </w:pPr>
      <w:r w:rsidRPr="007226D8">
        <w:rPr>
          <w:bCs/>
        </w:rPr>
        <w:t>KL meddeler Dansk Socialrådgiverforening/HK</w:t>
      </w:r>
      <w:r w:rsidR="00B505B5">
        <w:rPr>
          <w:bCs/>
        </w:rPr>
        <w:t xml:space="preserve"> </w:t>
      </w:r>
      <w:r w:rsidRPr="007226D8">
        <w:rPr>
          <w:bCs/>
        </w:rPr>
        <w:t>K</w:t>
      </w:r>
      <w:r w:rsidR="008A3D32">
        <w:rPr>
          <w:bCs/>
        </w:rPr>
        <w:t>ommunal</w:t>
      </w:r>
      <w:r w:rsidRPr="007226D8">
        <w:rPr>
          <w:bCs/>
        </w:rPr>
        <w:t>, når der indgås</w:t>
      </w:r>
      <w:r w:rsidRPr="007226D8">
        <w:rPr>
          <w:b/>
        </w:rPr>
        <w:t xml:space="preserve"> </w:t>
      </w:r>
      <w:r w:rsidRPr="007226D8">
        <w:rPr>
          <w:bCs/>
        </w:rPr>
        <w:t>serviceaftale med</w:t>
      </w:r>
      <w:r w:rsidRPr="007226D8">
        <w:rPr>
          <w:b/>
        </w:rPr>
        <w:t xml:space="preserve"> </w:t>
      </w:r>
      <w:r w:rsidRPr="007226D8">
        <w:rPr>
          <w:bCs/>
        </w:rPr>
        <w:t>en virksomhed.</w:t>
      </w:r>
      <w:r w:rsidRPr="007226D8">
        <w:rPr>
          <w:b/>
        </w:rPr>
        <w:t xml:space="preserve"> </w:t>
      </w:r>
      <w:r w:rsidRPr="007226D8">
        <w:t>Oversigt over virksomheder, som har afgivet bemyndigelse til KL, jf. pkt. b, findes i KL’s overenskomstnr. 01.30.</w:t>
      </w:r>
      <w:r w:rsidRPr="007226D8">
        <w:rPr>
          <w:b/>
        </w:rPr>
        <w:t xml:space="preserve"> </w:t>
      </w:r>
    </w:p>
    <w:p w14:paraId="18B307D1" w14:textId="347E5F8B" w:rsidR="00B20CEF" w:rsidRPr="007226D8" w:rsidRDefault="00A967BA" w:rsidP="00B20CEF">
      <w:pPr>
        <w:pStyle w:val="Heading3"/>
        <w:rPr>
          <w:rFonts w:eastAsia="Arial Unicode MS"/>
        </w:rPr>
      </w:pPr>
      <w:r>
        <w:br w:type="page"/>
      </w:r>
      <w:r w:rsidR="00B20CEF" w:rsidRPr="007226D8">
        <w:lastRenderedPageBreak/>
        <w:t>Stk. 2</w:t>
      </w:r>
    </w:p>
    <w:p w14:paraId="18B307D2" w14:textId="77777777" w:rsidR="00B20CEF" w:rsidRPr="007226D8" w:rsidRDefault="00B20CEF" w:rsidP="00B20CEF">
      <w:pPr>
        <w:pStyle w:val="stk-tekst"/>
      </w:pPr>
      <w:r w:rsidRPr="007226D8">
        <w:t>Overenskomsten omfatter ikke</w:t>
      </w:r>
    </w:p>
    <w:p w14:paraId="18B307D3" w14:textId="77777777" w:rsidR="00B20CEF" w:rsidRPr="007226D8" w:rsidRDefault="00B20CEF" w:rsidP="00B20CEF">
      <w:pPr>
        <w:pStyle w:val="stk-tekst"/>
        <w:numPr>
          <w:ilvl w:val="0"/>
          <w:numId w:val="1"/>
        </w:numPr>
        <w:ind w:left="1276" w:hanging="425"/>
      </w:pPr>
      <w:r w:rsidRPr="007226D8">
        <w:t>tjenestemænd,</w:t>
      </w:r>
    </w:p>
    <w:p w14:paraId="18B307D4" w14:textId="1A09C300" w:rsidR="00B20CEF" w:rsidRPr="007226D8" w:rsidRDefault="00B20CEF" w:rsidP="00B20CEF">
      <w:pPr>
        <w:pStyle w:val="stk-tekst"/>
        <w:numPr>
          <w:ilvl w:val="0"/>
          <w:numId w:val="1"/>
        </w:numPr>
        <w:ind w:left="1276" w:hanging="425"/>
      </w:pPr>
      <w:r w:rsidRPr="007226D8">
        <w:t xml:space="preserve">socialrådgivere og socialformidlere, bortset fra ledere ved forsorgshjem og krisecentre mv., med højere grundløn end løntrin 47 + </w:t>
      </w:r>
      <w:r w:rsidR="006970BD">
        <w:t>9</w:t>
      </w:r>
      <w:r w:rsidRPr="007226D8">
        <w:t>.700</w:t>
      </w:r>
      <w:r w:rsidR="00C04359">
        <w:t xml:space="preserve"> kr</w:t>
      </w:r>
      <w:r w:rsidRPr="007226D8">
        <w:t xml:space="preserve"> (31/3 2000-niveau),</w:t>
      </w:r>
      <w:r w:rsidR="00B83977">
        <w:t xml:space="preserve"> og</w:t>
      </w:r>
    </w:p>
    <w:p w14:paraId="18B307D5" w14:textId="038A98DE" w:rsidR="00B20CEF" w:rsidRPr="007226D8" w:rsidRDefault="00B20CEF" w:rsidP="008A3D32">
      <w:pPr>
        <w:pStyle w:val="stk-tekst"/>
        <w:numPr>
          <w:ilvl w:val="0"/>
          <w:numId w:val="1"/>
        </w:numPr>
        <w:ind w:left="1276" w:hanging="425"/>
      </w:pPr>
      <w:r w:rsidRPr="007226D8">
        <w:t>socialformidlere i Gentofte Kommune</w:t>
      </w:r>
      <w:r w:rsidR="0004502B">
        <w:t xml:space="preserve"> og Frederiksberg Kommune</w:t>
      </w:r>
      <w:r w:rsidR="009E3BE5">
        <w:t>.</w:t>
      </w:r>
    </w:p>
    <w:p w14:paraId="18B307D7" w14:textId="77777777" w:rsidR="00B20CEF" w:rsidRPr="007226D8" w:rsidRDefault="00B20CEF" w:rsidP="00B20CEF">
      <w:pPr>
        <w:pStyle w:val="Heading3"/>
        <w:rPr>
          <w:rFonts w:eastAsia="Arial Unicode MS"/>
        </w:rPr>
      </w:pPr>
      <w:r w:rsidRPr="007226D8">
        <w:t>Stk. 3</w:t>
      </w:r>
    </w:p>
    <w:p w14:paraId="18B307D8" w14:textId="77777777" w:rsidR="00B20CEF" w:rsidRPr="007226D8" w:rsidRDefault="00B20CEF" w:rsidP="00B20CEF">
      <w:pPr>
        <w:pStyle w:val="stk-tekst"/>
        <w:numPr>
          <w:ilvl w:val="0"/>
          <w:numId w:val="36"/>
        </w:numPr>
      </w:pPr>
      <w:r w:rsidRPr="007226D8">
        <w:t>For socialrådgivere har Dansk Socialrådgiverforening forhandlings- og aftaleretten.</w:t>
      </w:r>
    </w:p>
    <w:p w14:paraId="18B307D9" w14:textId="229693E0" w:rsidR="00B20CEF" w:rsidRPr="007226D8" w:rsidRDefault="00B20CEF" w:rsidP="00B20CEF">
      <w:pPr>
        <w:pStyle w:val="stk-tekst"/>
        <w:numPr>
          <w:ilvl w:val="0"/>
          <w:numId w:val="36"/>
        </w:numPr>
      </w:pPr>
      <w:r w:rsidRPr="007226D8">
        <w:t>For socialformidlere har HK</w:t>
      </w:r>
      <w:r w:rsidR="00B505B5">
        <w:t xml:space="preserve"> </w:t>
      </w:r>
      <w:r w:rsidRPr="007226D8">
        <w:t>K</w:t>
      </w:r>
      <w:r w:rsidR="008A3D32">
        <w:t>ommunal</w:t>
      </w:r>
      <w:r w:rsidRPr="007226D8">
        <w:t xml:space="preserve"> forhandlings- og aftaleretten.</w:t>
      </w:r>
    </w:p>
    <w:p w14:paraId="18B307E9" w14:textId="7DE56871" w:rsidR="00B20CEF" w:rsidRPr="007226D8" w:rsidRDefault="00B20CEF" w:rsidP="00B20CEF">
      <w:pPr>
        <w:pStyle w:val="Heading2"/>
      </w:pPr>
      <w:bookmarkStart w:id="5" w:name="_Toc188958132"/>
      <w:r w:rsidRPr="007226D8">
        <w:t>§ 2. Afgrænsning – månedslønnede og timelønnede</w:t>
      </w:r>
      <w:bookmarkEnd w:id="5"/>
      <w:r w:rsidRPr="007226D8">
        <w:t xml:space="preserve"> </w:t>
      </w:r>
    </w:p>
    <w:p w14:paraId="18B307EA" w14:textId="77777777" w:rsidR="00B20CEF" w:rsidRPr="007226D8" w:rsidRDefault="00B20CEF" w:rsidP="00B20CEF">
      <w:pPr>
        <w:pStyle w:val="Heading3"/>
        <w:rPr>
          <w:rFonts w:eastAsia="Arial Unicode MS"/>
        </w:rPr>
      </w:pPr>
      <w:r w:rsidRPr="007226D8">
        <w:t>Stk. 1</w:t>
      </w:r>
    </w:p>
    <w:p w14:paraId="18B307EB" w14:textId="77777777" w:rsidR="00B20CEF" w:rsidRPr="007226D8" w:rsidRDefault="00B20CEF" w:rsidP="00A967BA">
      <w:pPr>
        <w:pStyle w:val="stk-tekst"/>
      </w:pPr>
      <w:r w:rsidRPr="007226D8">
        <w:rPr>
          <w:szCs w:val="25"/>
        </w:rPr>
        <w:t>Socialrådgivere og socialformidlere</w:t>
      </w:r>
      <w:r w:rsidRPr="007226D8">
        <w:t xml:space="preserve">, som er ansat til mere end 1 måneds beskæftigelse, aflønnes med </w:t>
      </w:r>
      <w:r w:rsidRPr="007226D8">
        <w:rPr>
          <w:iCs/>
        </w:rPr>
        <w:t>månedsløn,</w:t>
      </w:r>
      <w:r w:rsidRPr="007226D8">
        <w:t xml:space="preserve"> jf. Kapitel 2.</w:t>
      </w:r>
    </w:p>
    <w:p w14:paraId="18B307EC" w14:textId="77777777" w:rsidR="00B20CEF" w:rsidRPr="007226D8" w:rsidRDefault="00B20CEF" w:rsidP="00B20CEF">
      <w:pPr>
        <w:pStyle w:val="Bemrk"/>
      </w:pPr>
      <w:r w:rsidRPr="007226D8">
        <w:t>Bemærkning:</w:t>
      </w:r>
    </w:p>
    <w:p w14:paraId="18B307ED" w14:textId="77777777" w:rsidR="00B20CEF" w:rsidRPr="007226D8" w:rsidRDefault="00B20CEF" w:rsidP="00B20CEF">
      <w:pPr>
        <w:pStyle w:val="Bemrk-tekst"/>
      </w:pPr>
      <w:r w:rsidRPr="007226D8">
        <w:t>Mere end 1 måneds beskæftigelse er fx ansættelse fra 1. november til og med 1. december samme år eller ansættelse fra 16. januar</w:t>
      </w:r>
      <w:r w:rsidRPr="007226D8">
        <w:rPr>
          <w:color w:val="00B0F0"/>
        </w:rPr>
        <w:t xml:space="preserve"> </w:t>
      </w:r>
      <w:r w:rsidRPr="007226D8">
        <w:t>til og med 16. februar samme år.</w:t>
      </w:r>
    </w:p>
    <w:p w14:paraId="18B307EE" w14:textId="77777777" w:rsidR="00B20CEF" w:rsidRPr="007226D8" w:rsidRDefault="00B20CEF" w:rsidP="00B20CEF">
      <w:pPr>
        <w:pStyle w:val="Heading3"/>
      </w:pPr>
      <w:r w:rsidRPr="007226D8">
        <w:t xml:space="preserve">Stk. 2 </w:t>
      </w:r>
    </w:p>
    <w:p w14:paraId="18B307EF" w14:textId="77777777" w:rsidR="00B20CEF" w:rsidRPr="007226D8" w:rsidRDefault="00B20CEF" w:rsidP="00A967BA">
      <w:pPr>
        <w:pStyle w:val="stk-tekst"/>
        <w:rPr>
          <w:i/>
        </w:rPr>
      </w:pPr>
      <w:r w:rsidRPr="007226D8">
        <w:t>Socialrådgivere og socialformidlere,</w:t>
      </w:r>
      <w:r w:rsidRPr="007226D8">
        <w:rPr>
          <w:i/>
        </w:rPr>
        <w:t xml:space="preserve"> </w:t>
      </w:r>
      <w:r w:rsidRPr="007226D8">
        <w:t>som er ansat til højst 1 måneds beskæftigelse, aflønnes med timeløn, jf. Kapitel 3.</w:t>
      </w:r>
      <w:r w:rsidRPr="007226D8">
        <w:rPr>
          <w:b/>
        </w:rPr>
        <w:t xml:space="preserve"> </w:t>
      </w:r>
    </w:p>
    <w:p w14:paraId="18B307F0" w14:textId="49BCA907" w:rsidR="00B20CEF" w:rsidRPr="007226D8" w:rsidRDefault="00B20CEF" w:rsidP="00B20CEF">
      <w:pPr>
        <w:pStyle w:val="Bemrk"/>
      </w:pPr>
      <w:r w:rsidRPr="007226D8">
        <w:t>Bemærkning</w:t>
      </w:r>
      <w:r w:rsidR="00E63521">
        <w:t>:</w:t>
      </w:r>
    </w:p>
    <w:p w14:paraId="18B307F1" w14:textId="77777777" w:rsidR="00B20CEF" w:rsidRPr="007226D8" w:rsidRDefault="00B20CEF" w:rsidP="00B20CEF">
      <w:pPr>
        <w:pStyle w:val="Bemrk-tekst"/>
      </w:pPr>
      <w:r w:rsidRPr="007226D8">
        <w:t>Højst en måneds beskæftigelse er fx ansættelse fra 1. november til og med 30. november samme år eller ansættelse fra 16. januar til og med 15. februar samme år.</w:t>
      </w:r>
    </w:p>
    <w:p w14:paraId="18B307F2" w14:textId="77777777" w:rsidR="00B20CEF" w:rsidRPr="007226D8" w:rsidRDefault="00B20CEF" w:rsidP="00B20CEF">
      <w:pPr>
        <w:pStyle w:val="Heading1"/>
        <w:rPr>
          <w:rFonts w:eastAsia="Arial Unicode MS"/>
        </w:rPr>
      </w:pPr>
      <w:bookmarkStart w:id="6" w:name="_Toc246995922"/>
      <w:bookmarkStart w:id="7" w:name="_Toc188958133"/>
      <w:r w:rsidRPr="007226D8">
        <w:t>Kapitel 2. Månedslønnede</w:t>
      </w:r>
      <w:bookmarkEnd w:id="6"/>
      <w:bookmarkEnd w:id="7"/>
    </w:p>
    <w:p w14:paraId="18B307F3" w14:textId="77777777" w:rsidR="00B20CEF" w:rsidRPr="007226D8" w:rsidRDefault="00B20CEF" w:rsidP="00B20CEF">
      <w:pPr>
        <w:pStyle w:val="Heading2"/>
        <w:rPr>
          <w:rFonts w:eastAsia="Arial Unicode MS"/>
        </w:rPr>
      </w:pPr>
      <w:bookmarkStart w:id="8" w:name="_Toc246995923"/>
      <w:bookmarkStart w:id="9" w:name="_Toc188958134"/>
      <w:r w:rsidRPr="007226D8">
        <w:t>§ 3. Løn</w:t>
      </w:r>
      <w:bookmarkEnd w:id="8"/>
      <w:bookmarkEnd w:id="9"/>
      <w:r w:rsidRPr="007226D8">
        <w:t xml:space="preserve"> </w:t>
      </w:r>
    </w:p>
    <w:p w14:paraId="18B307F4" w14:textId="77777777" w:rsidR="00B20CEF" w:rsidRPr="007226D8" w:rsidRDefault="00B20CEF" w:rsidP="00B20CEF">
      <w:pPr>
        <w:pStyle w:val="Heading3"/>
        <w:rPr>
          <w:rFonts w:eastAsia="Arial Unicode MS"/>
        </w:rPr>
      </w:pPr>
      <w:r w:rsidRPr="007226D8">
        <w:t>Stk. 1</w:t>
      </w:r>
    </w:p>
    <w:p w14:paraId="18B307F5" w14:textId="77777777" w:rsidR="00B20CEF" w:rsidRPr="007226D8" w:rsidRDefault="00B20CEF" w:rsidP="00B20CEF">
      <w:pPr>
        <w:pStyle w:val="stk-tekst"/>
      </w:pPr>
      <w:r w:rsidRPr="007226D8">
        <w:t xml:space="preserve">Lønnen består af 4 elementer: </w:t>
      </w:r>
    </w:p>
    <w:p w14:paraId="18B307F6" w14:textId="77777777" w:rsidR="00B20CEF" w:rsidRPr="007226D8" w:rsidRDefault="00B20CEF" w:rsidP="00B20CEF">
      <w:pPr>
        <w:pStyle w:val="stk-tekst"/>
        <w:numPr>
          <w:ilvl w:val="0"/>
          <w:numId w:val="4"/>
        </w:numPr>
        <w:ind w:left="1276" w:hanging="425"/>
      </w:pPr>
      <w:r w:rsidRPr="007226D8">
        <w:t xml:space="preserve">Grundløn, jf. § 4, </w:t>
      </w:r>
    </w:p>
    <w:p w14:paraId="18B307F7" w14:textId="77777777" w:rsidR="00B20CEF" w:rsidRPr="007226D8" w:rsidRDefault="00B20CEF" w:rsidP="00B20CEF">
      <w:pPr>
        <w:pStyle w:val="stk-tekst"/>
        <w:numPr>
          <w:ilvl w:val="0"/>
          <w:numId w:val="4"/>
        </w:numPr>
        <w:ind w:left="1276" w:hanging="425"/>
      </w:pPr>
      <w:r w:rsidRPr="007226D8">
        <w:t xml:space="preserve">Funktionsløn, jf. § 5, </w:t>
      </w:r>
    </w:p>
    <w:p w14:paraId="18B307F8" w14:textId="77777777" w:rsidR="00B20CEF" w:rsidRPr="007226D8" w:rsidRDefault="00B20CEF" w:rsidP="00B20CEF">
      <w:pPr>
        <w:pStyle w:val="stk-tekst"/>
        <w:numPr>
          <w:ilvl w:val="0"/>
          <w:numId w:val="4"/>
        </w:numPr>
        <w:ind w:left="1276" w:hanging="425"/>
      </w:pPr>
      <w:r w:rsidRPr="007226D8">
        <w:t xml:space="preserve">Kvalifikationsløn, jf. § 6 og </w:t>
      </w:r>
    </w:p>
    <w:p w14:paraId="18B307F9" w14:textId="77777777" w:rsidR="00B20CEF" w:rsidRPr="007226D8" w:rsidRDefault="00B20CEF" w:rsidP="00B20CEF">
      <w:pPr>
        <w:pStyle w:val="stk-tekst"/>
        <w:numPr>
          <w:ilvl w:val="0"/>
          <w:numId w:val="4"/>
        </w:numPr>
        <w:ind w:left="1276" w:hanging="425"/>
      </w:pPr>
      <w:r w:rsidRPr="007226D8">
        <w:t>Resultatløn, jf. § 7.</w:t>
      </w:r>
    </w:p>
    <w:p w14:paraId="18B307FA" w14:textId="58E589A9" w:rsidR="00B20CEF" w:rsidRPr="007226D8" w:rsidRDefault="00B20CEF" w:rsidP="00B20CEF">
      <w:pPr>
        <w:pStyle w:val="Bemrk"/>
        <w:ind w:left="1761"/>
      </w:pPr>
      <w:r w:rsidRPr="007226D8">
        <w:t xml:space="preserve">Bemærkning: </w:t>
      </w:r>
    </w:p>
    <w:p w14:paraId="18B307FB" w14:textId="73012EEF" w:rsidR="00B20CEF" w:rsidRPr="007226D8" w:rsidRDefault="00B20CEF" w:rsidP="00B20CEF">
      <w:pPr>
        <w:pStyle w:val="Bemrk-tekst"/>
        <w:ind w:left="1761"/>
      </w:pPr>
      <w:r w:rsidRPr="007226D8">
        <w:t>I forlængelse af aftaler om forhandlingsprocedurer, jf. § 3 i Fællesaftale om lokal løndannelse, hvor ansættelsesmyndigheden skal indkalde til et samlet møde med de (lokale) repræsentanter for at aftale tidsfrister og regler for de lokale forhandlinger, drøftes – hvis en af parterne ønsker det – med Dansk Socialrådgiverforening/HK</w:t>
      </w:r>
      <w:r w:rsidR="00B505B5">
        <w:t xml:space="preserve"> </w:t>
      </w:r>
      <w:r w:rsidRPr="007226D8">
        <w:t>K</w:t>
      </w:r>
      <w:r w:rsidR="008A3D32">
        <w:t>ommunal</w:t>
      </w:r>
      <w:r w:rsidRPr="007226D8">
        <w:t xml:space="preserve">’s (lokale) repræsentant, hvordan </w:t>
      </w:r>
      <w:r w:rsidRPr="007226D8">
        <w:lastRenderedPageBreak/>
        <w:t>forhandlingerne på Dansk Socialrådgiverforening</w:t>
      </w:r>
      <w:r w:rsidR="00B83977">
        <w:t>s/</w:t>
      </w:r>
      <w:r w:rsidRPr="007226D8">
        <w:t>HK</w:t>
      </w:r>
      <w:r w:rsidR="00B505B5">
        <w:t xml:space="preserve"> </w:t>
      </w:r>
      <w:r w:rsidRPr="007226D8">
        <w:t>K</w:t>
      </w:r>
      <w:r w:rsidR="008A3D32">
        <w:t>ommunal</w:t>
      </w:r>
      <w:r w:rsidRPr="007226D8">
        <w:t>’s område tilrettelægges samt øvrige relevante emner.</w:t>
      </w:r>
    </w:p>
    <w:p w14:paraId="18B307FC" w14:textId="77777777" w:rsidR="00B20CEF" w:rsidRPr="007226D8" w:rsidRDefault="00B20CEF" w:rsidP="00B20CEF">
      <w:pPr>
        <w:pStyle w:val="Bemrk-tekst"/>
        <w:ind w:left="1761"/>
      </w:pPr>
      <w:r w:rsidRPr="007226D8">
        <w:t>I forbindelse med denne drøftelse peges særligt på Protokollat vedrørende vilkår for (fælles) tillidsrepræsentanternes tidsanvendelse i forbindelse med hvervets udførelse.</w:t>
      </w:r>
    </w:p>
    <w:p w14:paraId="18B307FD" w14:textId="77777777" w:rsidR="00B20CEF" w:rsidRPr="007226D8" w:rsidRDefault="00B20CEF" w:rsidP="00B20CEF">
      <w:pPr>
        <w:pStyle w:val="Bemrk-tekst"/>
        <w:ind w:left="1761"/>
      </w:pPr>
      <w:r w:rsidRPr="007226D8">
        <w:t>Der skal i den enkelte kommune altid være en sammenhæng imellem lønfastsættelsen og en samlet vurdering af stillingsindehaverens relevante kvalifikationer og funktioner, således at udgangspunktet er, at der alt andet lige ydes sammenlignelig løn for sammenlignelige funktioner og kvalifikationer og således, at lønfastsættelsen opleves som retfærdig.</w:t>
      </w:r>
    </w:p>
    <w:p w14:paraId="18B307FE" w14:textId="77777777" w:rsidR="00B20CEF" w:rsidRPr="007226D8" w:rsidRDefault="00B20CEF" w:rsidP="00B20CEF">
      <w:pPr>
        <w:pStyle w:val="Bemrk-tekst"/>
        <w:ind w:left="1761"/>
      </w:pPr>
      <w:r w:rsidRPr="007226D8">
        <w:t xml:space="preserve">Det er de lokale parters fælles ansvar at sørge for, at oplysninger om de ansattes relevante funktioner og kvalifikationer er til stede under forhandlingerne. </w:t>
      </w:r>
    </w:p>
    <w:p w14:paraId="18B307FF" w14:textId="77777777" w:rsidR="00B20CEF" w:rsidRPr="007226D8" w:rsidRDefault="00B20CEF" w:rsidP="00B20CEF">
      <w:pPr>
        <w:pStyle w:val="Bemrk-tekst"/>
        <w:ind w:left="1761"/>
      </w:pPr>
      <w:r w:rsidRPr="007226D8">
        <w:t xml:space="preserve">Opmærksomheden henledes på lov om lige løn til mænd og kvinder. </w:t>
      </w:r>
    </w:p>
    <w:p w14:paraId="18B30800" w14:textId="77777777" w:rsidR="00B20CEF" w:rsidRPr="007226D8" w:rsidRDefault="00B20CEF" w:rsidP="00B20CEF">
      <w:pPr>
        <w:pStyle w:val="Bemrk-tekst"/>
        <w:ind w:left="1767"/>
      </w:pPr>
      <w:r w:rsidRPr="007226D8">
        <w:t xml:space="preserve">Tillidsrepræsentanter skal have samme adgang til kvalifikations- og funktionsløn, som hvis de havde fuld mulighed for at fungere i deres sædvanlige job. </w:t>
      </w:r>
    </w:p>
    <w:p w14:paraId="18B30801" w14:textId="77777777" w:rsidR="00B20CEF" w:rsidRPr="007226D8" w:rsidRDefault="00B20CEF" w:rsidP="00B20CEF">
      <w:pPr>
        <w:pStyle w:val="Heading3"/>
        <w:rPr>
          <w:rFonts w:eastAsia="Arial Unicode MS"/>
        </w:rPr>
      </w:pPr>
      <w:r w:rsidRPr="007226D8">
        <w:t>Stk. 2</w:t>
      </w:r>
    </w:p>
    <w:p w14:paraId="18B30802" w14:textId="77777777" w:rsidR="00B20CEF" w:rsidRPr="007226D8" w:rsidRDefault="00B20CEF" w:rsidP="00B20CEF">
      <w:pPr>
        <w:pStyle w:val="stk-tekst"/>
      </w:pPr>
      <w:r w:rsidRPr="007226D8">
        <w:t>Socialrådgivere og socialformidlere er omfattet:</w:t>
      </w:r>
    </w:p>
    <w:p w14:paraId="18B30803" w14:textId="77777777" w:rsidR="00B20CEF" w:rsidRPr="007226D8" w:rsidRDefault="00B20CEF" w:rsidP="00B20CEF">
      <w:pPr>
        <w:pStyle w:val="stk-tekst"/>
        <w:numPr>
          <w:ilvl w:val="0"/>
          <w:numId w:val="5"/>
        </w:numPr>
      </w:pPr>
      <w:r w:rsidRPr="007226D8">
        <w:t>Fællesaftale om lokal løndannelse (09.01),</w:t>
      </w:r>
    </w:p>
    <w:p w14:paraId="18B30804" w14:textId="77777777" w:rsidR="00B20CEF" w:rsidRPr="00997A8C" w:rsidRDefault="00B20CEF" w:rsidP="00B20CEF">
      <w:pPr>
        <w:pStyle w:val="stk-tekst"/>
        <w:numPr>
          <w:ilvl w:val="0"/>
          <w:numId w:val="5"/>
        </w:numPr>
      </w:pPr>
      <w:r w:rsidRPr="00997A8C">
        <w:t>Aftale om udmøntningsgaranti af nye midler til lokal løndannelse (09.20),</w:t>
      </w:r>
    </w:p>
    <w:p w14:paraId="18B30805" w14:textId="77777777" w:rsidR="00B20CEF" w:rsidRPr="00997A8C" w:rsidRDefault="00B20CEF" w:rsidP="00B20CEF">
      <w:pPr>
        <w:pStyle w:val="stk-tekst"/>
        <w:numPr>
          <w:ilvl w:val="0"/>
          <w:numId w:val="5"/>
        </w:numPr>
      </w:pPr>
      <w:r w:rsidRPr="00997A8C">
        <w:t>Aftale om gennemsnitsløngaranti (09.21).</w:t>
      </w:r>
    </w:p>
    <w:p w14:paraId="18B30806" w14:textId="77777777" w:rsidR="00B20CEF" w:rsidRPr="007226D8" w:rsidRDefault="00B20CEF" w:rsidP="00B20CEF">
      <w:pPr>
        <w:pStyle w:val="Bemrk"/>
      </w:pPr>
      <w:r w:rsidRPr="007226D8">
        <w:t>Bemærkning:</w:t>
      </w:r>
    </w:p>
    <w:p w14:paraId="18B30807" w14:textId="77777777" w:rsidR="00B20CEF" w:rsidRPr="007226D8" w:rsidRDefault="00B20CEF" w:rsidP="00B20CEF">
      <w:pPr>
        <w:pStyle w:val="Bemrk-tekst"/>
      </w:pPr>
      <w:r w:rsidRPr="007226D8">
        <w:t>Fællesaftale om lokal løndannelse indeholder bl.a. bestemmelser om forhandlingssystemet, rets- og interessetvister, opsigelse og ophør af aftaler om funktionsløn og kvalifikationsløn.</w:t>
      </w:r>
    </w:p>
    <w:p w14:paraId="18B30808" w14:textId="77777777" w:rsidR="00B20CEF" w:rsidRPr="007226D8" w:rsidRDefault="00B20CEF" w:rsidP="00B20CEF">
      <w:pPr>
        <w:pStyle w:val="Heading3"/>
        <w:rPr>
          <w:rFonts w:eastAsia="Arial Unicode MS"/>
        </w:rPr>
      </w:pPr>
      <w:r w:rsidRPr="007226D8">
        <w:rPr>
          <w:rFonts w:eastAsia="Arial Unicode MS"/>
        </w:rPr>
        <w:t>Stk. 3</w:t>
      </w:r>
    </w:p>
    <w:p w14:paraId="18B30809" w14:textId="048DEA9F" w:rsidR="00B20CEF" w:rsidRPr="007226D8" w:rsidRDefault="00B20CEF" w:rsidP="00B20CEF">
      <w:pPr>
        <w:pStyle w:val="stk-tekst"/>
        <w:rPr>
          <w:b/>
        </w:rPr>
      </w:pPr>
      <w:r w:rsidRPr="007226D8">
        <w:t>Lønnen til deltidsbeskæftigede og ansatte med højere individuel arbejdstid, jf. § 1</w:t>
      </w:r>
      <w:r w:rsidR="005A2DD9">
        <w:t>6</w:t>
      </w:r>
      <w:r w:rsidRPr="007226D8">
        <w:t xml:space="preserve">, beregnes som en forholdsmæssig del af lønnen til fuldtidsbeskæftigede.  </w:t>
      </w:r>
    </w:p>
    <w:p w14:paraId="18B3080A" w14:textId="77777777" w:rsidR="00B20CEF" w:rsidRPr="007226D8" w:rsidRDefault="00B20CEF" w:rsidP="00B20CEF">
      <w:pPr>
        <w:pStyle w:val="Heading3"/>
        <w:rPr>
          <w:rFonts w:eastAsia="Arial Unicode MS"/>
        </w:rPr>
      </w:pPr>
      <w:r w:rsidRPr="007226D8">
        <w:t>Stk. 4</w:t>
      </w:r>
    </w:p>
    <w:p w14:paraId="18B3080B" w14:textId="77777777" w:rsidR="00B20CEF" w:rsidRPr="007226D8" w:rsidRDefault="00B20CEF" w:rsidP="00B20CEF">
      <w:pPr>
        <w:pStyle w:val="stk-tekst"/>
        <w:ind w:left="0" w:firstLine="851"/>
      </w:pPr>
      <w:r w:rsidRPr="007226D8">
        <w:t>Lønnen udbetales månedsvis bagud.</w:t>
      </w:r>
    </w:p>
    <w:p w14:paraId="18B3080C" w14:textId="77777777" w:rsidR="00B20CEF" w:rsidRPr="007226D8" w:rsidRDefault="00B20CEF" w:rsidP="00B20CEF">
      <w:pPr>
        <w:pStyle w:val="Heading3"/>
        <w:rPr>
          <w:rFonts w:eastAsia="Arial Unicode MS"/>
        </w:rPr>
      </w:pPr>
      <w:r w:rsidRPr="007226D8">
        <w:t>Stk. 5</w:t>
      </w:r>
    </w:p>
    <w:p w14:paraId="18B3080D" w14:textId="77777777" w:rsidR="00B20CEF" w:rsidRPr="007226D8" w:rsidRDefault="00B20CEF" w:rsidP="00B20CEF">
      <w:pPr>
        <w:pStyle w:val="stk-tekst"/>
      </w:pPr>
      <w:r w:rsidRPr="007226D8">
        <w:t xml:space="preserve">Socialrådgivere og socialformidlere får en specificeret oversigt over den udbetalte løn samt indbetalte pensionsbidrag. Følgende tekst skal stå på specifikationen: ”1/3 af det samlede pensionsbidrag er egetbidraget”. </w:t>
      </w:r>
    </w:p>
    <w:p w14:paraId="18B3080E" w14:textId="54BB5C79" w:rsidR="00B20CEF" w:rsidRPr="007226D8" w:rsidRDefault="00A967BA" w:rsidP="00B20CEF">
      <w:pPr>
        <w:pStyle w:val="Heading2"/>
        <w:rPr>
          <w:rFonts w:eastAsia="Arial Unicode MS"/>
        </w:rPr>
      </w:pPr>
      <w:bookmarkStart w:id="10" w:name="_Toc246995924"/>
      <w:r>
        <w:br w:type="page"/>
      </w:r>
      <w:bookmarkStart w:id="11" w:name="_Toc188958135"/>
      <w:r w:rsidR="00B20CEF" w:rsidRPr="007226D8">
        <w:lastRenderedPageBreak/>
        <w:t>§ 4. Grundløn</w:t>
      </w:r>
      <w:bookmarkEnd w:id="10"/>
      <w:bookmarkEnd w:id="11"/>
    </w:p>
    <w:p w14:paraId="18B3080F" w14:textId="77777777" w:rsidR="00B20CEF" w:rsidRPr="007226D8" w:rsidRDefault="00B20CEF" w:rsidP="00B20CEF">
      <w:pPr>
        <w:pStyle w:val="Heading3"/>
        <w:rPr>
          <w:rFonts w:eastAsia="Arial Unicode MS"/>
        </w:rPr>
      </w:pPr>
      <w:r w:rsidRPr="007226D8">
        <w:t>Stk. 1</w:t>
      </w:r>
    </w:p>
    <w:p w14:paraId="18B30810" w14:textId="77777777" w:rsidR="00B20CEF" w:rsidRPr="007226D8" w:rsidRDefault="00B20CEF" w:rsidP="00B20CEF">
      <w:pPr>
        <w:pStyle w:val="stk-tekst"/>
      </w:pPr>
      <w:r w:rsidRPr="007226D8">
        <w:t>Grundløn dækker de funktioner en medarbejder er i stand til at varetage som nyuddannet/evt. nyansat/uerfaren.</w:t>
      </w:r>
    </w:p>
    <w:p w14:paraId="18B30811" w14:textId="77777777" w:rsidR="00B20CEF" w:rsidRPr="007226D8" w:rsidRDefault="00B20CEF" w:rsidP="00B20CEF">
      <w:pPr>
        <w:pStyle w:val="Bemrk"/>
      </w:pPr>
      <w:r w:rsidRPr="007226D8">
        <w:t>Bemærkning:</w:t>
      </w:r>
    </w:p>
    <w:p w14:paraId="60897DCB" w14:textId="05A1BA7C" w:rsidR="00700A10" w:rsidRPr="007226D8" w:rsidRDefault="00B20CEF" w:rsidP="00FD340B">
      <w:pPr>
        <w:pStyle w:val="Bemrk-tekst"/>
      </w:pPr>
      <w:r w:rsidRPr="007226D8">
        <w:t xml:space="preserve">Den enkeltes lønudvikling herudover er knyttet til udviklingen af kvalifikationer og funktioner. Da det ikke er parternes hensigt, at en medarbejder skal oppebære den rene grundløn uden tillæggelse af kvalifikations- og funktionsløn i en længere periode, forudsættes det derfor, at der i den enkelte kommune arbejdes målrettet for at anvende kvalifikations- og funktionslønskriterierne og udvikle den enkeltes kvalifikationer og funktioner. Der peges på, at der lokalt kan aftales kriterier for anvendelse af kvalifikations- og funktionsløn, så denne situation undgås. </w:t>
      </w:r>
    </w:p>
    <w:p w14:paraId="18B30813" w14:textId="77777777" w:rsidR="00B20CEF" w:rsidRPr="007226D8" w:rsidRDefault="00B20CEF" w:rsidP="00B20CEF">
      <w:pPr>
        <w:pStyle w:val="Heading3"/>
      </w:pPr>
      <w:r w:rsidRPr="007226D8">
        <w:t xml:space="preserve">Stk. 2 </w:t>
      </w:r>
    </w:p>
    <w:p w14:paraId="18B30814" w14:textId="77777777" w:rsidR="00B20CEF" w:rsidRPr="007226D8" w:rsidRDefault="00B20CEF" w:rsidP="00B20CEF">
      <w:pPr>
        <w:pStyle w:val="stk-tekst"/>
      </w:pPr>
      <w:r w:rsidRPr="007226D8">
        <w:t xml:space="preserve">Grundløn </w:t>
      </w:r>
    </w:p>
    <w:tbl>
      <w:tblPr>
        <w:tblW w:w="0" w:type="auto"/>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2"/>
        <w:gridCol w:w="2830"/>
        <w:gridCol w:w="2744"/>
      </w:tblGrid>
      <w:tr w:rsidR="00F536AB" w:rsidRPr="007226D8" w14:paraId="18B30817" w14:textId="00EED3C6" w:rsidTr="00F536AB">
        <w:tc>
          <w:tcPr>
            <w:tcW w:w="2885" w:type="dxa"/>
          </w:tcPr>
          <w:p w14:paraId="18B30815" w14:textId="77777777" w:rsidR="00F536AB" w:rsidRPr="007226D8" w:rsidRDefault="00F536AB" w:rsidP="003F7B9E">
            <w:pPr>
              <w:pStyle w:val="Tabel-tekst"/>
              <w:rPr>
                <w:i/>
              </w:rPr>
            </w:pPr>
            <w:r w:rsidRPr="007226D8">
              <w:rPr>
                <w:i/>
              </w:rPr>
              <w:t>Stillingsbetegnelse</w:t>
            </w:r>
          </w:p>
        </w:tc>
        <w:tc>
          <w:tcPr>
            <w:tcW w:w="2880" w:type="dxa"/>
          </w:tcPr>
          <w:p w14:paraId="7D191ED6" w14:textId="77777777" w:rsidR="00F536AB" w:rsidRDefault="00F536AB" w:rsidP="003F7B9E">
            <w:pPr>
              <w:pStyle w:val="Tabel-tekst"/>
              <w:jc w:val="center"/>
              <w:rPr>
                <w:i/>
              </w:rPr>
            </w:pPr>
            <w:r w:rsidRPr="007226D8">
              <w:rPr>
                <w:i/>
              </w:rPr>
              <w:t xml:space="preserve">Grundløn </w:t>
            </w:r>
          </w:p>
          <w:p w14:paraId="18B30816" w14:textId="536E9A65" w:rsidR="00F536AB" w:rsidRPr="007226D8" w:rsidRDefault="00F536AB" w:rsidP="003F7B9E">
            <w:pPr>
              <w:pStyle w:val="Tabel-tekst"/>
              <w:jc w:val="center"/>
              <w:rPr>
                <w:i/>
              </w:rPr>
            </w:pPr>
            <w:r w:rsidRPr="007226D8">
              <w:rPr>
                <w:i/>
              </w:rPr>
              <w:t>(løntrin og grundlønstillæg kr.*)</w:t>
            </w:r>
            <w:r>
              <w:rPr>
                <w:i/>
              </w:rPr>
              <w:t xml:space="preserve"> pr. 1. april 202</w:t>
            </w:r>
            <w:r w:rsidR="006970BD">
              <w:rPr>
                <w:i/>
              </w:rPr>
              <w:t>4</w:t>
            </w:r>
          </w:p>
        </w:tc>
        <w:tc>
          <w:tcPr>
            <w:tcW w:w="2791" w:type="dxa"/>
          </w:tcPr>
          <w:p w14:paraId="528C4852" w14:textId="5525FD37" w:rsidR="00B33349" w:rsidRDefault="00B33349" w:rsidP="00F536AB">
            <w:pPr>
              <w:pStyle w:val="Tabel-tekst"/>
              <w:jc w:val="center"/>
              <w:rPr>
                <w:b/>
                <w:bCs/>
              </w:rPr>
            </w:pPr>
            <w:r w:rsidRPr="003E3DCA">
              <w:rPr>
                <w:b/>
                <w:bCs/>
              </w:rPr>
              <w:t>[O.2</w:t>
            </w:r>
            <w:r w:rsidR="00997A8C">
              <w:rPr>
                <w:b/>
                <w:bCs/>
              </w:rPr>
              <w:t>4</w:t>
            </w:r>
            <w:r w:rsidRPr="003E3DCA">
              <w:rPr>
                <w:b/>
                <w:bCs/>
              </w:rPr>
              <w:t>]</w:t>
            </w:r>
          </w:p>
          <w:p w14:paraId="1BE68E36" w14:textId="2B11523A" w:rsidR="00F536AB" w:rsidRDefault="00F536AB" w:rsidP="00F536AB">
            <w:pPr>
              <w:pStyle w:val="Tabel-tekst"/>
              <w:jc w:val="center"/>
              <w:rPr>
                <w:i/>
              </w:rPr>
            </w:pPr>
            <w:r w:rsidRPr="007226D8">
              <w:rPr>
                <w:i/>
              </w:rPr>
              <w:t xml:space="preserve">Grundløn </w:t>
            </w:r>
          </w:p>
          <w:p w14:paraId="653EFCD0" w14:textId="3F18503A" w:rsidR="00F536AB" w:rsidRPr="007226D8" w:rsidRDefault="00F536AB" w:rsidP="00F536AB">
            <w:pPr>
              <w:pStyle w:val="Tabel-tekst"/>
              <w:jc w:val="center"/>
              <w:rPr>
                <w:i/>
              </w:rPr>
            </w:pPr>
            <w:r w:rsidRPr="007226D8">
              <w:rPr>
                <w:i/>
              </w:rPr>
              <w:t>(løntrin og grundlønstillæg kr.*)</w:t>
            </w:r>
            <w:r>
              <w:rPr>
                <w:i/>
              </w:rPr>
              <w:t xml:space="preserve"> pr. 1. april 202</w:t>
            </w:r>
            <w:r w:rsidR="008F3331">
              <w:rPr>
                <w:i/>
              </w:rPr>
              <w:t>5</w:t>
            </w:r>
          </w:p>
        </w:tc>
      </w:tr>
      <w:tr w:rsidR="00F536AB" w:rsidRPr="007226D8" w14:paraId="18B3081A" w14:textId="10B14DE5" w:rsidTr="00F536AB">
        <w:tc>
          <w:tcPr>
            <w:tcW w:w="2885" w:type="dxa"/>
            <w:vAlign w:val="center"/>
          </w:tcPr>
          <w:p w14:paraId="18B30818" w14:textId="77777777" w:rsidR="00F536AB" w:rsidRPr="007226D8" w:rsidRDefault="00F536AB" w:rsidP="003F7B9E">
            <w:pPr>
              <w:pStyle w:val="Tabel-tekst"/>
            </w:pPr>
            <w:r w:rsidRPr="007226D8">
              <w:t>Socialrådgiver</w:t>
            </w:r>
          </w:p>
        </w:tc>
        <w:tc>
          <w:tcPr>
            <w:tcW w:w="2880" w:type="dxa"/>
          </w:tcPr>
          <w:p w14:paraId="33DDD32C" w14:textId="22CA8C00" w:rsidR="00F536AB" w:rsidRDefault="006970BD" w:rsidP="003F7B9E">
            <w:pPr>
              <w:pStyle w:val="Tabel-tekst"/>
              <w:jc w:val="center"/>
            </w:pPr>
            <w:r>
              <w:t>32</w:t>
            </w:r>
          </w:p>
          <w:p w14:paraId="3E58EF4F" w14:textId="295301E9" w:rsidR="00F536AB" w:rsidRDefault="00F536AB" w:rsidP="003F7B9E">
            <w:pPr>
              <w:pStyle w:val="Tabel-tekst"/>
              <w:jc w:val="center"/>
            </w:pPr>
            <w:r w:rsidRPr="007226D8">
              <w:t>34</w:t>
            </w:r>
          </w:p>
          <w:p w14:paraId="0949A4C7" w14:textId="707D07EE" w:rsidR="00F536AB" w:rsidRDefault="00F536AB" w:rsidP="003F7B9E">
            <w:pPr>
              <w:pStyle w:val="Tabel-tekst"/>
              <w:jc w:val="center"/>
            </w:pPr>
            <w:r w:rsidRPr="007226D8">
              <w:t xml:space="preserve">37 </w:t>
            </w:r>
          </w:p>
          <w:p w14:paraId="4BEA8723" w14:textId="4F69A80D" w:rsidR="00F536AB" w:rsidRDefault="00F536AB" w:rsidP="003F7B9E">
            <w:pPr>
              <w:pStyle w:val="Tabel-tekst"/>
              <w:jc w:val="center"/>
            </w:pPr>
            <w:r w:rsidRPr="007226D8">
              <w:t>41</w:t>
            </w:r>
            <w:r>
              <w:t xml:space="preserve"> </w:t>
            </w:r>
            <w:r w:rsidRPr="007226D8">
              <w:t xml:space="preserve">+ </w:t>
            </w:r>
            <w:r w:rsidR="006970BD">
              <w:t>5</w:t>
            </w:r>
            <w:r w:rsidRPr="007226D8">
              <w:t xml:space="preserve">.900 </w:t>
            </w:r>
          </w:p>
          <w:p w14:paraId="18B30819" w14:textId="2360E293" w:rsidR="00F536AB" w:rsidRPr="007226D8" w:rsidRDefault="00F536AB" w:rsidP="003F7B9E">
            <w:pPr>
              <w:pStyle w:val="Tabel-tekst"/>
              <w:jc w:val="center"/>
            </w:pPr>
            <w:r w:rsidRPr="007226D8">
              <w:t>eller 46 + 1</w:t>
            </w:r>
            <w:r w:rsidR="006970BD">
              <w:t>4</w:t>
            </w:r>
            <w:r w:rsidRPr="007226D8">
              <w:t>.700</w:t>
            </w:r>
          </w:p>
        </w:tc>
        <w:tc>
          <w:tcPr>
            <w:tcW w:w="2791" w:type="dxa"/>
          </w:tcPr>
          <w:p w14:paraId="2E1FBF63" w14:textId="668F3D56" w:rsidR="00F536AB" w:rsidRDefault="00F536AB" w:rsidP="00F536AB">
            <w:pPr>
              <w:pStyle w:val="Tabel-tekst"/>
              <w:jc w:val="center"/>
            </w:pPr>
            <w:r>
              <w:t>32</w:t>
            </w:r>
          </w:p>
          <w:p w14:paraId="42B99803" w14:textId="56E0F1CD" w:rsidR="00F536AB" w:rsidRPr="008F3331" w:rsidRDefault="00F536AB" w:rsidP="008F3331">
            <w:pPr>
              <w:pStyle w:val="Tabel-tekst"/>
              <w:jc w:val="center"/>
              <w:rPr>
                <w:b/>
                <w:bCs/>
              </w:rPr>
            </w:pPr>
            <w:r w:rsidRPr="007226D8">
              <w:t>3</w:t>
            </w:r>
            <w:r w:rsidR="008F3331">
              <w:t>5</w:t>
            </w:r>
            <w:r w:rsidRPr="007226D8">
              <w:t xml:space="preserve"> </w:t>
            </w:r>
          </w:p>
          <w:p w14:paraId="65098022" w14:textId="0EA91B7E" w:rsidR="00F536AB" w:rsidRDefault="00F536AB" w:rsidP="00F536AB">
            <w:pPr>
              <w:pStyle w:val="Tabel-tekst"/>
              <w:jc w:val="center"/>
            </w:pPr>
            <w:r w:rsidRPr="007226D8">
              <w:t>3</w:t>
            </w:r>
            <w:r w:rsidR="008F3331">
              <w:t>8 + 2.700</w:t>
            </w:r>
          </w:p>
          <w:p w14:paraId="38857869" w14:textId="165C3925" w:rsidR="00F536AB" w:rsidRDefault="00F536AB" w:rsidP="00F536AB">
            <w:pPr>
              <w:pStyle w:val="Tabel-tekst"/>
              <w:jc w:val="center"/>
            </w:pPr>
            <w:r w:rsidRPr="007226D8">
              <w:t>41</w:t>
            </w:r>
            <w:r>
              <w:t xml:space="preserve"> </w:t>
            </w:r>
            <w:r w:rsidRPr="007226D8">
              <w:t xml:space="preserve">+ </w:t>
            </w:r>
            <w:r>
              <w:t>5</w:t>
            </w:r>
            <w:r w:rsidRPr="007226D8">
              <w:t>.900</w:t>
            </w:r>
            <w:r w:rsidR="003C74BB">
              <w:t xml:space="preserve"> eller</w:t>
            </w:r>
          </w:p>
          <w:p w14:paraId="7D05FBA4" w14:textId="24C44A72" w:rsidR="00F536AB" w:rsidRPr="007226D8" w:rsidRDefault="00F536AB" w:rsidP="00F536AB">
            <w:pPr>
              <w:pStyle w:val="Tabel-tekst"/>
              <w:jc w:val="center"/>
            </w:pPr>
            <w:r w:rsidRPr="007226D8">
              <w:t>46 + 1</w:t>
            </w:r>
            <w:r>
              <w:t>4</w:t>
            </w:r>
            <w:r w:rsidRPr="007226D8">
              <w:t>.700</w:t>
            </w:r>
          </w:p>
        </w:tc>
      </w:tr>
      <w:tr w:rsidR="00F536AB" w:rsidRPr="007226D8" w14:paraId="36E1240B" w14:textId="0AF4C76B" w:rsidTr="00F536AB">
        <w:tc>
          <w:tcPr>
            <w:tcW w:w="2885" w:type="dxa"/>
            <w:vAlign w:val="center"/>
          </w:tcPr>
          <w:p w14:paraId="4DF0E29F" w14:textId="77777777" w:rsidR="00F536AB" w:rsidRDefault="00F536AB" w:rsidP="003F7B9E">
            <w:pPr>
              <w:pStyle w:val="Tabel-tekst"/>
            </w:pPr>
            <w:r>
              <w:t xml:space="preserve">Socialformidler </w:t>
            </w:r>
          </w:p>
          <w:p w14:paraId="6F661674" w14:textId="0082B0DC" w:rsidR="00F536AB" w:rsidRPr="007226D8" w:rsidRDefault="00F536AB" w:rsidP="003F7B9E">
            <w:pPr>
              <w:pStyle w:val="Tabel-tekst"/>
            </w:pPr>
          </w:p>
        </w:tc>
        <w:tc>
          <w:tcPr>
            <w:tcW w:w="2880" w:type="dxa"/>
          </w:tcPr>
          <w:p w14:paraId="243CF694" w14:textId="30C7A0CB" w:rsidR="00F536AB" w:rsidRDefault="00F536AB" w:rsidP="003F7B9E">
            <w:pPr>
              <w:pStyle w:val="Tabel-tekst"/>
              <w:jc w:val="center"/>
            </w:pPr>
            <w:r>
              <w:t>34 + 2.000</w:t>
            </w:r>
          </w:p>
          <w:p w14:paraId="2643A0EF" w14:textId="7570606A" w:rsidR="00F536AB" w:rsidRDefault="00F536AB" w:rsidP="003F7B9E">
            <w:pPr>
              <w:pStyle w:val="Tabel-tekst"/>
              <w:jc w:val="center"/>
            </w:pPr>
            <w:r>
              <w:t xml:space="preserve"> 37</w:t>
            </w:r>
          </w:p>
          <w:p w14:paraId="52D74DDD" w14:textId="08907855" w:rsidR="00B33349" w:rsidRDefault="00F536AB" w:rsidP="00B33349">
            <w:pPr>
              <w:pStyle w:val="Tabel-tekst"/>
              <w:jc w:val="center"/>
            </w:pPr>
            <w:r>
              <w:t xml:space="preserve"> 41 + </w:t>
            </w:r>
            <w:r w:rsidR="006970BD">
              <w:t>5</w:t>
            </w:r>
            <w:r>
              <w:t>.900</w:t>
            </w:r>
          </w:p>
          <w:p w14:paraId="3A785EFF" w14:textId="29651A44" w:rsidR="00F536AB" w:rsidRPr="007226D8" w:rsidRDefault="00F536AB" w:rsidP="00B33349">
            <w:pPr>
              <w:pStyle w:val="Tabel-tekst"/>
              <w:jc w:val="center"/>
            </w:pPr>
            <w:r>
              <w:t xml:space="preserve"> eller 46 + 1</w:t>
            </w:r>
            <w:r w:rsidR="006970BD">
              <w:t>4</w:t>
            </w:r>
            <w:r>
              <w:t>.700</w:t>
            </w:r>
          </w:p>
        </w:tc>
        <w:tc>
          <w:tcPr>
            <w:tcW w:w="2791" w:type="dxa"/>
          </w:tcPr>
          <w:p w14:paraId="7B54B2F9" w14:textId="26AD5DD3" w:rsidR="00F536AB" w:rsidRDefault="00F536AB" w:rsidP="00F536AB">
            <w:pPr>
              <w:pStyle w:val="Tabel-tekst"/>
              <w:jc w:val="center"/>
            </w:pPr>
            <w:r>
              <w:t>3</w:t>
            </w:r>
            <w:r w:rsidR="00C53278">
              <w:t>5</w:t>
            </w:r>
            <w:r>
              <w:t xml:space="preserve"> + 2.000</w:t>
            </w:r>
          </w:p>
          <w:p w14:paraId="7B62F197" w14:textId="63F52731" w:rsidR="00F536AB" w:rsidRDefault="00F536AB" w:rsidP="00F536AB">
            <w:pPr>
              <w:pStyle w:val="Tabel-tekst"/>
              <w:jc w:val="center"/>
            </w:pPr>
            <w:r>
              <w:t xml:space="preserve"> 3</w:t>
            </w:r>
            <w:r w:rsidR="00C53278">
              <w:t>8</w:t>
            </w:r>
          </w:p>
          <w:p w14:paraId="44CF8BD0" w14:textId="4EED5DD7" w:rsidR="00B33349" w:rsidRDefault="00F536AB" w:rsidP="00B33349">
            <w:pPr>
              <w:pStyle w:val="Tabel-tekst"/>
              <w:jc w:val="center"/>
            </w:pPr>
            <w:r>
              <w:t xml:space="preserve">41 + </w:t>
            </w:r>
            <w:r w:rsidR="00C53278">
              <w:t>11</w:t>
            </w:r>
            <w:r>
              <w:t>.900</w:t>
            </w:r>
            <w:r w:rsidR="003C74BB">
              <w:t xml:space="preserve"> eller</w:t>
            </w:r>
          </w:p>
          <w:p w14:paraId="6B931894" w14:textId="0335CF2F" w:rsidR="00F536AB" w:rsidRDefault="00F536AB" w:rsidP="00B33349">
            <w:pPr>
              <w:pStyle w:val="Tabel-tekst"/>
              <w:jc w:val="center"/>
            </w:pPr>
            <w:r>
              <w:t xml:space="preserve"> 46 + </w:t>
            </w:r>
            <w:r w:rsidR="00C53278">
              <w:t>20</w:t>
            </w:r>
            <w:r>
              <w:t>.700</w:t>
            </w:r>
          </w:p>
        </w:tc>
      </w:tr>
      <w:tr w:rsidR="00F536AB" w:rsidRPr="007226D8" w14:paraId="18B30821" w14:textId="7EB4F6F9" w:rsidTr="00F536AB">
        <w:tc>
          <w:tcPr>
            <w:tcW w:w="2885" w:type="dxa"/>
            <w:vAlign w:val="center"/>
          </w:tcPr>
          <w:p w14:paraId="18B3081E" w14:textId="7C355636" w:rsidR="00F536AB" w:rsidRPr="007226D8" w:rsidRDefault="00F536AB" w:rsidP="00E4575F">
            <w:pPr>
              <w:pStyle w:val="Tabel-tekst"/>
            </w:pPr>
            <w:r w:rsidRPr="007226D8">
              <w:t>Leder (socialrådgiver)</w:t>
            </w:r>
          </w:p>
        </w:tc>
        <w:tc>
          <w:tcPr>
            <w:tcW w:w="2880" w:type="dxa"/>
          </w:tcPr>
          <w:p w14:paraId="4A188ABD" w14:textId="2D819810" w:rsidR="00F536AB" w:rsidRPr="0004502B" w:rsidRDefault="00F536AB" w:rsidP="0004502B">
            <w:pPr>
              <w:pStyle w:val="Tabel-tekst"/>
              <w:jc w:val="center"/>
              <w:rPr>
                <w:b/>
              </w:rPr>
            </w:pPr>
            <w:r>
              <w:t>43</w:t>
            </w:r>
            <w:r w:rsidR="006970BD">
              <w:t xml:space="preserve"> + 4.400</w:t>
            </w:r>
            <w:r w:rsidR="003C74BB">
              <w:rPr>
                <w:b/>
              </w:rPr>
              <w:t xml:space="preserve"> </w:t>
            </w:r>
            <w:r w:rsidR="003C74BB" w:rsidRPr="008F7696">
              <w:rPr>
                <w:bCs/>
              </w:rPr>
              <w:t>eller</w:t>
            </w:r>
          </w:p>
          <w:p w14:paraId="18B30820" w14:textId="4259FBE4" w:rsidR="00F536AB" w:rsidRPr="007226D8" w:rsidRDefault="00F536AB" w:rsidP="003F7B9E">
            <w:pPr>
              <w:pStyle w:val="Tabel-tekst"/>
              <w:jc w:val="center"/>
            </w:pPr>
            <w:r w:rsidRPr="007226D8">
              <w:t xml:space="preserve">47 + </w:t>
            </w:r>
            <w:r w:rsidR="006970BD">
              <w:t>9</w:t>
            </w:r>
            <w:r w:rsidRPr="007226D8">
              <w:t xml:space="preserve">.700 </w:t>
            </w:r>
          </w:p>
        </w:tc>
        <w:tc>
          <w:tcPr>
            <w:tcW w:w="2791" w:type="dxa"/>
          </w:tcPr>
          <w:p w14:paraId="034DD90F" w14:textId="11212E0E" w:rsidR="00F536AB" w:rsidRPr="0004502B" w:rsidRDefault="00F536AB" w:rsidP="00F536AB">
            <w:pPr>
              <w:pStyle w:val="Tabel-tekst"/>
              <w:jc w:val="center"/>
              <w:rPr>
                <w:b/>
              </w:rPr>
            </w:pPr>
            <w:r>
              <w:t xml:space="preserve">43 + </w:t>
            </w:r>
            <w:r w:rsidR="008F3331">
              <w:t>10</w:t>
            </w:r>
            <w:r>
              <w:t>.400</w:t>
            </w:r>
            <w:r w:rsidR="003C74BB">
              <w:t xml:space="preserve"> eller</w:t>
            </w:r>
          </w:p>
          <w:p w14:paraId="7F739C39" w14:textId="2F08F845" w:rsidR="00F536AB" w:rsidRPr="007226D8" w:rsidDel="0004502B" w:rsidRDefault="00F536AB" w:rsidP="00F536AB">
            <w:pPr>
              <w:pStyle w:val="Tabel-tekst"/>
              <w:jc w:val="center"/>
            </w:pPr>
            <w:r w:rsidRPr="007226D8">
              <w:t xml:space="preserve">47 + </w:t>
            </w:r>
            <w:r>
              <w:t>9</w:t>
            </w:r>
            <w:r w:rsidRPr="007226D8">
              <w:t>.700</w:t>
            </w:r>
          </w:p>
        </w:tc>
      </w:tr>
      <w:tr w:rsidR="00F536AB" w:rsidRPr="007226D8" w14:paraId="7CF811A8" w14:textId="5822E4C8" w:rsidTr="00F536AB">
        <w:tc>
          <w:tcPr>
            <w:tcW w:w="2885" w:type="dxa"/>
            <w:vAlign w:val="center"/>
          </w:tcPr>
          <w:p w14:paraId="060EBDC9" w14:textId="63BE30A2" w:rsidR="00F536AB" w:rsidRPr="007226D8" w:rsidRDefault="00F536AB" w:rsidP="00E4575F">
            <w:pPr>
              <w:pStyle w:val="Tabel-tekst"/>
            </w:pPr>
            <w:r w:rsidRPr="007226D8">
              <w:t>Leder (socialformidler)</w:t>
            </w:r>
          </w:p>
        </w:tc>
        <w:tc>
          <w:tcPr>
            <w:tcW w:w="2880" w:type="dxa"/>
          </w:tcPr>
          <w:p w14:paraId="4B06DC55" w14:textId="6471CFA2" w:rsidR="00F536AB" w:rsidRDefault="00F536AB" w:rsidP="00E4575F">
            <w:pPr>
              <w:pStyle w:val="Tabel-tekst"/>
              <w:jc w:val="center"/>
            </w:pPr>
            <w:r w:rsidRPr="007226D8">
              <w:t>4</w:t>
            </w:r>
            <w:r w:rsidR="003D2A5D">
              <w:t>3</w:t>
            </w:r>
            <w:r w:rsidRPr="007226D8">
              <w:t xml:space="preserve"> + </w:t>
            </w:r>
            <w:r w:rsidR="006970BD">
              <w:t>5</w:t>
            </w:r>
            <w:r w:rsidRPr="007226D8">
              <w:t>.900</w:t>
            </w:r>
            <w:r>
              <w:t xml:space="preserve"> </w:t>
            </w:r>
            <w:r w:rsidR="003C74BB">
              <w:t>eller</w:t>
            </w:r>
          </w:p>
          <w:p w14:paraId="7E9388E7" w14:textId="7D37532A" w:rsidR="00F536AB" w:rsidRPr="007226D8" w:rsidRDefault="00F536AB" w:rsidP="00E4575F">
            <w:pPr>
              <w:pStyle w:val="Tabel-tekst"/>
              <w:jc w:val="center"/>
            </w:pPr>
            <w:r w:rsidRPr="007226D8">
              <w:t xml:space="preserve">47 + </w:t>
            </w:r>
            <w:r w:rsidR="006970BD">
              <w:t>9</w:t>
            </w:r>
            <w:r w:rsidRPr="007226D8">
              <w:t>.700</w:t>
            </w:r>
          </w:p>
        </w:tc>
        <w:tc>
          <w:tcPr>
            <w:tcW w:w="2791" w:type="dxa"/>
          </w:tcPr>
          <w:p w14:paraId="41740C9E" w14:textId="4E7E5FE1" w:rsidR="00F536AB" w:rsidRPr="007226D8" w:rsidRDefault="006970BD" w:rsidP="00B33349">
            <w:pPr>
              <w:pStyle w:val="Tabel-tekst"/>
              <w:jc w:val="center"/>
            </w:pPr>
            <w:r w:rsidRPr="007226D8" w:rsidDel="006970BD">
              <w:t xml:space="preserve"> </w:t>
            </w:r>
            <w:r w:rsidR="00F536AB" w:rsidRPr="007226D8">
              <w:t>4</w:t>
            </w:r>
            <w:r w:rsidR="00F536AB">
              <w:t>3</w:t>
            </w:r>
            <w:r w:rsidR="00F536AB" w:rsidRPr="007226D8">
              <w:t xml:space="preserve"> + </w:t>
            </w:r>
            <w:r w:rsidR="002D03D3">
              <w:t>11</w:t>
            </w:r>
            <w:r w:rsidR="00F536AB" w:rsidRPr="007226D8">
              <w:t xml:space="preserve">.900 </w:t>
            </w:r>
            <w:r w:rsidR="003C74BB">
              <w:t>eller</w:t>
            </w:r>
          </w:p>
          <w:p w14:paraId="6F2CED0E" w14:textId="61310AAF" w:rsidR="004134D3" w:rsidRDefault="00F536AB" w:rsidP="00F536AB">
            <w:pPr>
              <w:pStyle w:val="Tabel-tekst"/>
              <w:jc w:val="center"/>
            </w:pPr>
            <w:r w:rsidRPr="007226D8">
              <w:t xml:space="preserve">47 + </w:t>
            </w:r>
            <w:r w:rsidR="002D03D3">
              <w:t>15</w:t>
            </w:r>
            <w:r w:rsidRPr="007226D8">
              <w:t>.700</w:t>
            </w:r>
          </w:p>
          <w:p w14:paraId="4DAFAAFE" w14:textId="3173D482" w:rsidR="00F536AB" w:rsidRPr="007226D8" w:rsidRDefault="00BD340B" w:rsidP="00F536AB">
            <w:pPr>
              <w:pStyle w:val="Tabel-tekst"/>
              <w:jc w:val="center"/>
            </w:pPr>
            <w:r w:rsidRPr="003E3DCA">
              <w:rPr>
                <w:b/>
                <w:bCs/>
              </w:rPr>
              <w:t>[O.2</w:t>
            </w:r>
            <w:r w:rsidR="00997A8C">
              <w:rPr>
                <w:b/>
                <w:bCs/>
              </w:rPr>
              <w:t>4</w:t>
            </w:r>
            <w:r w:rsidRPr="003E3DCA">
              <w:rPr>
                <w:b/>
                <w:bCs/>
              </w:rPr>
              <w:t>]</w:t>
            </w:r>
          </w:p>
        </w:tc>
      </w:tr>
    </w:tbl>
    <w:p w14:paraId="18B30822" w14:textId="77777777" w:rsidR="00B20CEF" w:rsidRPr="007226D8" w:rsidRDefault="00B20CEF" w:rsidP="00B20CEF">
      <w:pPr>
        <w:pStyle w:val="stk-tekst"/>
        <w:spacing w:before="120"/>
      </w:pPr>
      <w:r w:rsidRPr="007226D8">
        <w:t>*Alle tillæg er pensionsgivende, årlige og i 31/3 2000-niveau.</w:t>
      </w:r>
    </w:p>
    <w:p w14:paraId="18B30823" w14:textId="155128F3" w:rsidR="00B20CEF" w:rsidRPr="007226D8" w:rsidRDefault="00B20CEF" w:rsidP="00B20CEF">
      <w:pPr>
        <w:pStyle w:val="stk-tekst"/>
        <w:spacing w:before="120"/>
      </w:pPr>
      <w:r w:rsidRPr="007226D8">
        <w:t>Lønseddeltekst: Grundløn</w:t>
      </w:r>
      <w:r w:rsidR="00B81DC8">
        <w:t xml:space="preserve"> og grundlønstillæg</w:t>
      </w:r>
    </w:p>
    <w:p w14:paraId="18B30824" w14:textId="77777777" w:rsidR="00B20CEF" w:rsidRPr="007226D8" w:rsidRDefault="00B20CEF" w:rsidP="00B20CEF">
      <w:pPr>
        <w:pStyle w:val="Bemrk"/>
      </w:pPr>
      <w:r w:rsidRPr="007226D8">
        <w:t>Bemærkning:</w:t>
      </w:r>
    </w:p>
    <w:p w14:paraId="4D41AE2B" w14:textId="590A4472" w:rsidR="00BD340B" w:rsidRPr="00BD340B" w:rsidRDefault="00BD340B" w:rsidP="00B20CEF">
      <w:pPr>
        <w:pStyle w:val="Bemrk-tekst"/>
        <w:rPr>
          <w:b/>
          <w:bCs/>
        </w:rPr>
      </w:pPr>
      <w:r w:rsidRPr="00BD340B">
        <w:t xml:space="preserve">Med virkning fra 1. april 2022 </w:t>
      </w:r>
      <w:r w:rsidR="00A638C1">
        <w:t>omfatter overenskomsten</w:t>
      </w:r>
      <w:r w:rsidR="00A638C1" w:rsidRPr="00A638C1">
        <w:t xml:space="preserve"> </w:t>
      </w:r>
      <w:r w:rsidR="00A638C1">
        <w:t xml:space="preserve">socialformidlere med </w:t>
      </w:r>
      <w:r w:rsidR="00A4291C">
        <w:t>grundløn</w:t>
      </w:r>
      <w:r w:rsidRPr="00BD340B">
        <w:t xml:space="preserve"> </w:t>
      </w:r>
      <w:r w:rsidR="00A4291C" w:rsidRPr="00BD340B">
        <w:t>41 + 5.900 kr.</w:t>
      </w:r>
      <w:r w:rsidR="00A4291C">
        <w:t>, 43 + 5.900</w:t>
      </w:r>
      <w:r w:rsidR="00B33349">
        <w:t xml:space="preserve"> kr.</w:t>
      </w:r>
      <w:r w:rsidR="00A4291C">
        <w:t xml:space="preserve"> og 47 + 9.700</w:t>
      </w:r>
      <w:r w:rsidR="00B33349">
        <w:t xml:space="preserve"> kr.</w:t>
      </w:r>
      <w:r w:rsidR="00A4291C">
        <w:t xml:space="preserve"> </w:t>
      </w:r>
      <w:r w:rsidR="00A638C1">
        <w:t>i Københavns Kommune</w:t>
      </w:r>
    </w:p>
    <w:p w14:paraId="5EFA9DCC" w14:textId="3A7012A5" w:rsidR="008A3D32" w:rsidRDefault="008A3D32" w:rsidP="008A3D32">
      <w:pPr>
        <w:pStyle w:val="Heading3"/>
      </w:pPr>
      <w:r>
        <w:t>Stk. 3</w:t>
      </w:r>
      <w:r w:rsidR="008A52A3">
        <w:t xml:space="preserve"> </w:t>
      </w:r>
    </w:p>
    <w:p w14:paraId="689859C6" w14:textId="65127553" w:rsidR="008A52A3" w:rsidRDefault="00BD340B" w:rsidP="00BD340B">
      <w:pPr>
        <w:pStyle w:val="stk-tekst"/>
        <w:rPr>
          <w:b/>
        </w:rPr>
      </w:pPr>
      <w:r>
        <w:rPr>
          <w:b/>
        </w:rPr>
        <w:t>[O.2</w:t>
      </w:r>
      <w:r w:rsidR="00687EAC">
        <w:rPr>
          <w:b/>
        </w:rPr>
        <w:t>4</w:t>
      </w:r>
      <w:r>
        <w:rPr>
          <w:b/>
        </w:rPr>
        <w:t>]</w:t>
      </w:r>
      <w:r w:rsidR="008F65AE" w:rsidRPr="008F65AE">
        <w:t xml:space="preserve"> </w:t>
      </w:r>
      <w:r w:rsidR="008F65AE" w:rsidRPr="00BF0B58">
        <w:t xml:space="preserve">Grundlønsforhøjelserne pr. 1. april 2025 sker med fuldt gennemslag. Alle centralt aftalte trin/tillæg bevares. </w:t>
      </w:r>
      <w:bookmarkStart w:id="12" w:name="_Hlk167361254"/>
      <w:r w:rsidR="008F65AE" w:rsidRPr="00BF0B58">
        <w:t>Alle lokalt aftalte trin/tillæg bevares, medmindre der lokalt er aftalt reduktion som følge af centralt aftalte ændringer.</w:t>
      </w:r>
      <w:bookmarkEnd w:id="12"/>
      <w:r w:rsidR="008A52A3">
        <w:rPr>
          <w:b/>
        </w:rPr>
        <w:t>[O.</w:t>
      </w:r>
      <w:r>
        <w:rPr>
          <w:b/>
        </w:rPr>
        <w:t>2</w:t>
      </w:r>
      <w:r w:rsidR="00687EAC">
        <w:rPr>
          <w:b/>
        </w:rPr>
        <w:t>4</w:t>
      </w:r>
      <w:r w:rsidR="008A52A3">
        <w:rPr>
          <w:b/>
        </w:rPr>
        <w:t>]</w:t>
      </w:r>
    </w:p>
    <w:p w14:paraId="18B30826" w14:textId="60D60919" w:rsidR="00B20CEF" w:rsidRPr="007226D8" w:rsidRDefault="00B20CEF" w:rsidP="00B20CEF">
      <w:pPr>
        <w:pStyle w:val="Heading3"/>
      </w:pPr>
      <w:r w:rsidRPr="007226D8">
        <w:t xml:space="preserve">Stk. </w:t>
      </w:r>
      <w:r w:rsidR="00BD340B">
        <w:t>4</w:t>
      </w:r>
    </w:p>
    <w:p w14:paraId="18B30827" w14:textId="77777777" w:rsidR="00B20CEF" w:rsidRPr="007226D8" w:rsidRDefault="00B20CEF" w:rsidP="00B20CEF">
      <w:pPr>
        <w:pStyle w:val="stk-tekst"/>
      </w:pPr>
      <w:r w:rsidRPr="007226D8">
        <w:t>Jobkonsulenter og andre socialrådgivere/socialformidlere på beskæftigelsesområdet, jf. bemærkningen til § 1, stk. 1, og vejledere m.fl. ved UU indplaceres på en af de nævnte grundlønninger efter lokal aftale.</w:t>
      </w:r>
    </w:p>
    <w:p w14:paraId="18B30828" w14:textId="77777777" w:rsidR="00B20CEF" w:rsidRPr="007226D8" w:rsidRDefault="00B20CEF" w:rsidP="00B20CEF">
      <w:pPr>
        <w:pStyle w:val="stk-tekst"/>
      </w:pPr>
      <w:r w:rsidRPr="007226D8">
        <w:lastRenderedPageBreak/>
        <w:t>Jobkonsulenter og andre socialrådgivere/socialformidlere på beskæftigelsesområdet, jf. bemærkningen til § 1, stk. 1, og vejledere m.fl. ved UU, som har mindst 5 års relevant erhvervserfaring, indplaceres mindst på grundløn 37.</w:t>
      </w:r>
    </w:p>
    <w:p w14:paraId="18B30829" w14:textId="0E27DC20" w:rsidR="00B20CEF" w:rsidRPr="007226D8" w:rsidRDefault="00B20CEF" w:rsidP="00B20CEF">
      <w:pPr>
        <w:pStyle w:val="Heading3"/>
        <w:rPr>
          <w:rFonts w:eastAsia="Arial Unicode MS"/>
        </w:rPr>
      </w:pPr>
      <w:bookmarkStart w:id="13" w:name="_Hlk183503554"/>
      <w:r w:rsidRPr="007226D8">
        <w:rPr>
          <w:rFonts w:eastAsia="Arial Unicode MS"/>
        </w:rPr>
        <w:t xml:space="preserve">Stk. </w:t>
      </w:r>
      <w:r w:rsidR="00BD340B">
        <w:rPr>
          <w:rFonts w:eastAsia="Arial Unicode MS"/>
        </w:rPr>
        <w:t>5</w:t>
      </w:r>
    </w:p>
    <w:p w14:paraId="18B3082A" w14:textId="5ECFE96A" w:rsidR="00B20CEF" w:rsidRPr="007226D8" w:rsidRDefault="00B20CEF" w:rsidP="00B20CEF">
      <w:pPr>
        <w:pStyle w:val="stk-tekst"/>
      </w:pPr>
      <w:r w:rsidRPr="007226D8">
        <w:t>For ansatte uden for det administrative område i KL’s forhandlingsområde, bortset fra Københavns Kommune, kan andre grundlønninger finde anvendelse efter forhandling mellem Dansk Socialrådgiverforening eller HK</w:t>
      </w:r>
      <w:r w:rsidR="00B505B5">
        <w:t xml:space="preserve"> </w:t>
      </w:r>
      <w:r w:rsidRPr="007226D8">
        <w:t>K</w:t>
      </w:r>
      <w:r w:rsidR="008A3D32">
        <w:t>ommunal</w:t>
      </w:r>
      <w:r w:rsidRPr="007226D8">
        <w:t xml:space="preserve"> og ansættelsesmyndigheden.</w:t>
      </w:r>
      <w:r w:rsidR="00A638C1" w:rsidRPr="00A638C1">
        <w:rPr>
          <w:b/>
          <w:szCs w:val="25"/>
        </w:rPr>
        <w:t xml:space="preserve"> </w:t>
      </w:r>
    </w:p>
    <w:p w14:paraId="18B3082B" w14:textId="77777777" w:rsidR="00B20CEF" w:rsidRPr="007226D8" w:rsidRDefault="00B20CEF" w:rsidP="00B20CEF">
      <w:pPr>
        <w:pStyle w:val="Heading2"/>
        <w:rPr>
          <w:rFonts w:eastAsia="Arial Unicode MS"/>
        </w:rPr>
      </w:pPr>
      <w:bookmarkStart w:id="14" w:name="_Toc246995926"/>
      <w:bookmarkStart w:id="15" w:name="_Toc188958136"/>
      <w:bookmarkEnd w:id="13"/>
      <w:r w:rsidRPr="007226D8">
        <w:t>§ 5. Funktionsløn</w:t>
      </w:r>
      <w:bookmarkEnd w:id="14"/>
      <w:bookmarkEnd w:id="15"/>
      <w:r w:rsidRPr="007226D8">
        <w:t xml:space="preserve"> </w:t>
      </w:r>
    </w:p>
    <w:p w14:paraId="18B3082C" w14:textId="77777777" w:rsidR="00B20CEF" w:rsidRPr="007226D8" w:rsidRDefault="00B20CEF" w:rsidP="00B20CEF">
      <w:pPr>
        <w:pStyle w:val="Heading3"/>
        <w:rPr>
          <w:rFonts w:eastAsia="Arial Unicode MS"/>
        </w:rPr>
      </w:pPr>
      <w:r w:rsidRPr="007226D8">
        <w:t>Stk. 1</w:t>
      </w:r>
    </w:p>
    <w:p w14:paraId="18B3082D" w14:textId="77777777" w:rsidR="00B20CEF" w:rsidRPr="007226D8" w:rsidRDefault="00B20CEF" w:rsidP="00B20CEF">
      <w:pPr>
        <w:pStyle w:val="stk-tekst"/>
      </w:pPr>
      <w:r w:rsidRPr="007226D8">
        <w:t>Funktionsløn ydes ud over grundlønnen og eventuel kvalifikationsløn. Funktionsløn baseres på de funktioner (arbejds- og ansvarsområde), der er knyttet til den enkelte stilling/gruppe af stillinger. Funktionerne skal være særlige funktioner, der ligger ud over de funktioner, der forudsættes varetaget for gruppens grundløn.</w:t>
      </w:r>
    </w:p>
    <w:p w14:paraId="18B3082E" w14:textId="77777777" w:rsidR="00B20CEF" w:rsidRPr="007226D8" w:rsidRDefault="00B20CEF" w:rsidP="00B20CEF">
      <w:pPr>
        <w:pStyle w:val="Heading3"/>
        <w:rPr>
          <w:rFonts w:eastAsia="Arial Unicode MS"/>
        </w:rPr>
      </w:pPr>
      <w:r w:rsidRPr="007226D8">
        <w:t xml:space="preserve">Stk. 2 </w:t>
      </w:r>
    </w:p>
    <w:p w14:paraId="18B3082F" w14:textId="693A79EC" w:rsidR="00B20CEF" w:rsidRPr="007226D8" w:rsidRDefault="00B20CEF" w:rsidP="00B20CEF">
      <w:pPr>
        <w:pStyle w:val="stk-tekst"/>
        <w:numPr>
          <w:ilvl w:val="0"/>
          <w:numId w:val="6"/>
        </w:numPr>
        <w:tabs>
          <w:tab w:val="left" w:pos="1276"/>
        </w:tabs>
      </w:pPr>
      <w:r w:rsidRPr="007226D8">
        <w:t>Socialrådgivere/socialformidlere og ledende socialrådgivere/ledende socialformidlere ved døgninstitutioner for børn og unge og socialrådgivere/socialformidlere, hvis væsentligste arbejdsområde er behandlingsarbejde med børn og familier, ydes et pensionsgivende tillæg på 16.400 kr. årligt (31/3 2000-niveau). I Københavns Kommune ydes et pensionsgivende tillæg på 17.100 kr. årligt (31/3 2000-niveau).</w:t>
      </w:r>
    </w:p>
    <w:p w14:paraId="18B30830" w14:textId="77777777" w:rsidR="00B20CEF" w:rsidRPr="007226D8" w:rsidRDefault="00B20CEF" w:rsidP="00B20CEF">
      <w:pPr>
        <w:pStyle w:val="stk-tekst"/>
        <w:tabs>
          <w:tab w:val="left" w:pos="1276"/>
        </w:tabs>
        <w:ind w:left="1211"/>
      </w:pPr>
      <w:r w:rsidRPr="007226D8">
        <w:t>Lønseddeltekst: Familiebeh.tillæg</w:t>
      </w:r>
    </w:p>
    <w:p w14:paraId="18B30831" w14:textId="03643A97" w:rsidR="00B20CEF" w:rsidRPr="007226D8" w:rsidRDefault="00B20CEF" w:rsidP="00B20CEF">
      <w:pPr>
        <w:pStyle w:val="stk-tekst"/>
        <w:numPr>
          <w:ilvl w:val="0"/>
          <w:numId w:val="6"/>
        </w:numPr>
        <w:tabs>
          <w:tab w:val="left" w:pos="1276"/>
        </w:tabs>
      </w:pPr>
      <w:r w:rsidRPr="007226D8">
        <w:t>"Hjemme-hos"-socialrådgivere/-socialformidlere, jf. Protokollat 2, ydes et pensionsgivende tillæg på 16.400 kr. årligt (31/3 2000-niveau). I Københavns Kommune ydes et pensionsgivende tillæg på 19.700 kr. årligt (31/3 2000-niveau), som også kompenserer for forskudttidstillæg på hverdage og for manglende arbejdstidsregler.</w:t>
      </w:r>
    </w:p>
    <w:p w14:paraId="18B30832" w14:textId="61F84678" w:rsidR="00B20CEF" w:rsidRDefault="00B20CEF" w:rsidP="00B20CEF">
      <w:pPr>
        <w:pStyle w:val="stk-tekst"/>
        <w:tabs>
          <w:tab w:val="left" w:pos="1276"/>
        </w:tabs>
        <w:ind w:left="1211"/>
      </w:pPr>
      <w:r w:rsidRPr="007226D8">
        <w:t>Lønseddeltekst: Hjemme-hostillæg</w:t>
      </w:r>
    </w:p>
    <w:p w14:paraId="18B30833" w14:textId="6645A8B1" w:rsidR="00B20CEF" w:rsidRPr="007226D8" w:rsidRDefault="00B20CEF" w:rsidP="00B20CEF">
      <w:pPr>
        <w:pStyle w:val="stk-tekst"/>
        <w:numPr>
          <w:ilvl w:val="0"/>
          <w:numId w:val="6"/>
        </w:numPr>
        <w:tabs>
          <w:tab w:val="left" w:pos="1276"/>
        </w:tabs>
      </w:pPr>
      <w:r w:rsidRPr="007226D8">
        <w:t xml:space="preserve">For socialrådgivere på grundløn </w:t>
      </w:r>
      <w:r w:rsidR="00E03B32">
        <w:t>32</w:t>
      </w:r>
      <w:r w:rsidRPr="007226D8">
        <w:t>, 34 eller 37</w:t>
      </w:r>
      <w:r w:rsidR="005A6BB5">
        <w:t xml:space="preserve"> </w:t>
      </w:r>
      <w:r w:rsidR="005A6BB5">
        <w:rPr>
          <w:b/>
          <w:bCs/>
        </w:rPr>
        <w:t>[O.24]</w:t>
      </w:r>
      <w:r w:rsidR="005A6BB5" w:rsidRPr="006E7DB2">
        <w:t>(</w:t>
      </w:r>
      <w:r w:rsidR="005A6BB5">
        <w:t>pr. 1. april 2025:</w:t>
      </w:r>
      <w:r w:rsidR="005A021C">
        <w:t xml:space="preserve"> </w:t>
      </w:r>
      <w:r w:rsidR="006D46FE">
        <w:t>32,</w:t>
      </w:r>
      <w:r w:rsidR="00337E46">
        <w:t xml:space="preserve"> </w:t>
      </w:r>
      <w:r w:rsidR="005A6BB5">
        <w:t>35 eller 3</w:t>
      </w:r>
      <w:r w:rsidR="005379F0">
        <w:t>8 + 2.700 kr.</w:t>
      </w:r>
      <w:r w:rsidR="00525798">
        <w:t xml:space="preserve"> </w:t>
      </w:r>
      <w:r w:rsidR="00525798" w:rsidRPr="007226D8">
        <w:t>(31/3 2000-niveau)</w:t>
      </w:r>
      <w:r w:rsidR="005A6BB5">
        <w:t>)</w:t>
      </w:r>
      <w:r w:rsidR="005A6BB5">
        <w:rPr>
          <w:b/>
          <w:bCs/>
        </w:rPr>
        <w:t>[O.24]</w:t>
      </w:r>
      <w:r w:rsidRPr="007226D8">
        <w:t xml:space="preserve"> og for socialformidlere</w:t>
      </w:r>
      <w:r w:rsidR="003C74BB">
        <w:t xml:space="preserve"> på</w:t>
      </w:r>
      <w:r w:rsidRPr="007226D8">
        <w:t xml:space="preserve"> grundløn </w:t>
      </w:r>
      <w:r w:rsidR="00B83977">
        <w:t>34 + 2.000 kr.</w:t>
      </w:r>
      <w:r w:rsidR="008F7696">
        <w:t xml:space="preserve"> </w:t>
      </w:r>
      <w:r w:rsidRPr="007226D8">
        <w:t>eller 37</w:t>
      </w:r>
      <w:r w:rsidR="00525798">
        <w:t xml:space="preserve"> </w:t>
      </w:r>
      <w:r w:rsidR="00525798">
        <w:rPr>
          <w:b/>
          <w:bCs/>
        </w:rPr>
        <w:t>[O.24]</w:t>
      </w:r>
      <w:r w:rsidR="00525798" w:rsidRPr="006E7DB2">
        <w:t>(</w:t>
      </w:r>
      <w:r w:rsidR="00525798">
        <w:t>pr. 1. april 2025: 35 + 2.000 kr.</w:t>
      </w:r>
      <w:r w:rsidR="00525798" w:rsidRPr="00525798">
        <w:t xml:space="preserve"> </w:t>
      </w:r>
      <w:r w:rsidR="00525798" w:rsidRPr="007226D8">
        <w:t>(31/3 2000-niveau</w:t>
      </w:r>
      <w:r w:rsidR="00525798">
        <w:t>) eller 38)</w:t>
      </w:r>
      <w:r w:rsidR="00525798">
        <w:rPr>
          <w:b/>
          <w:bCs/>
        </w:rPr>
        <w:t>[O.24]</w:t>
      </w:r>
      <w:r w:rsidRPr="007226D8">
        <w:t xml:space="preserve">, der er tillagt funktion som praktikvejleder eller uddannelsesansvarlig, skal der lokalt indgås forhåndsaftale om funktionsløn. </w:t>
      </w:r>
    </w:p>
    <w:p w14:paraId="18B30834" w14:textId="77777777" w:rsidR="00B20CEF" w:rsidRPr="007226D8" w:rsidRDefault="00B20CEF" w:rsidP="00B20CEF">
      <w:pPr>
        <w:pStyle w:val="stk-tekst"/>
        <w:tabs>
          <w:tab w:val="left" w:pos="1276"/>
        </w:tabs>
        <w:ind w:left="1211"/>
      </w:pPr>
      <w:r w:rsidRPr="007226D8">
        <w:t>Lønseddeltekst: Praktikvejl/udd.ansv</w:t>
      </w:r>
    </w:p>
    <w:p w14:paraId="18B30835" w14:textId="22806CD9" w:rsidR="00B20CEF" w:rsidRPr="007226D8" w:rsidRDefault="00B20CEF" w:rsidP="00B20CEF">
      <w:pPr>
        <w:pStyle w:val="stk-tekst"/>
        <w:numPr>
          <w:ilvl w:val="0"/>
          <w:numId w:val="6"/>
        </w:numPr>
        <w:tabs>
          <w:tab w:val="left" w:pos="1276"/>
        </w:tabs>
      </w:pPr>
      <w:r w:rsidRPr="007226D8">
        <w:t>For miljøsocialrådgivere og miljøsocialformidlere, jf. Protokollat 3, skal der lokalt indgås forhåndsaftale om funktionsløn. I Københavns Kommune ydes et pensionsgivende tillæg på 21.400 kr. (31/3 2000-niveau), som også kompenserer for forskudttidstillæg på hverdage og for manglende arbejdstidsregler.</w:t>
      </w:r>
    </w:p>
    <w:p w14:paraId="18B30836" w14:textId="77777777" w:rsidR="00B20CEF" w:rsidRPr="007226D8" w:rsidRDefault="00B20CEF" w:rsidP="00B20CEF">
      <w:pPr>
        <w:pStyle w:val="stk-tekst"/>
        <w:tabs>
          <w:tab w:val="left" w:pos="1276"/>
        </w:tabs>
        <w:ind w:left="1211"/>
      </w:pPr>
      <w:r w:rsidRPr="007226D8">
        <w:t>Lønseddeltekst: Miljøtillæg</w:t>
      </w:r>
    </w:p>
    <w:p w14:paraId="18B30837" w14:textId="77777777" w:rsidR="00B20CEF" w:rsidRPr="007226D8" w:rsidRDefault="00B20CEF" w:rsidP="00B20CEF">
      <w:pPr>
        <w:pStyle w:val="stk-tekst"/>
        <w:numPr>
          <w:ilvl w:val="0"/>
          <w:numId w:val="6"/>
        </w:numPr>
      </w:pPr>
      <w:r w:rsidRPr="007226D8">
        <w:t>For socialrådgivere og socialformidlere, der udfører særlige opgaver i forbindelse med distrikts-/socialpsykiatri, skal der lokalt indgås forhåndsaftale om funktionsløn.</w:t>
      </w:r>
    </w:p>
    <w:p w14:paraId="18B30838" w14:textId="77777777" w:rsidR="00B20CEF" w:rsidRPr="007226D8" w:rsidRDefault="00B20CEF" w:rsidP="00B20CEF">
      <w:pPr>
        <w:pStyle w:val="stk-tekst"/>
        <w:ind w:left="1211"/>
      </w:pPr>
      <w:r w:rsidRPr="007226D8">
        <w:t xml:space="preserve">Lønseddeltekst: Distrikts-/soc.psyk. </w:t>
      </w:r>
    </w:p>
    <w:p w14:paraId="18B30839" w14:textId="0188D57D" w:rsidR="00B20CEF" w:rsidRPr="007226D8" w:rsidRDefault="00B20CEF" w:rsidP="006E7DB2">
      <w:pPr>
        <w:pStyle w:val="stk-tekst"/>
        <w:numPr>
          <w:ilvl w:val="0"/>
          <w:numId w:val="6"/>
        </w:numPr>
      </w:pPr>
      <w:r w:rsidRPr="007226D8">
        <w:t xml:space="preserve">For socialrådgivere ved UU med aflønning på grundløn </w:t>
      </w:r>
      <w:r w:rsidR="00E03B32" w:rsidRPr="00337E46">
        <w:t>32</w:t>
      </w:r>
      <w:r w:rsidR="008505BC">
        <w:t xml:space="preserve"> </w:t>
      </w:r>
      <w:r w:rsidRPr="007226D8">
        <w:t xml:space="preserve">og socialformidlere ved UU med aflønning på grundløn </w:t>
      </w:r>
      <w:r w:rsidR="00130AB5">
        <w:t>34 + 2.000 kr.</w:t>
      </w:r>
      <w:r w:rsidR="00525798">
        <w:t xml:space="preserve"> </w:t>
      </w:r>
      <w:r w:rsidR="00525798">
        <w:rPr>
          <w:b/>
          <w:bCs/>
        </w:rPr>
        <w:t>[O.24]</w:t>
      </w:r>
      <w:r w:rsidR="00525798" w:rsidRPr="006E7DB2">
        <w:t>(</w:t>
      </w:r>
      <w:r w:rsidR="00525798">
        <w:t xml:space="preserve">pr. 1. april 2025: 35 + 2.000 </w:t>
      </w:r>
      <w:r w:rsidR="00525798">
        <w:lastRenderedPageBreak/>
        <w:t>kr.</w:t>
      </w:r>
      <w:r w:rsidR="00525798" w:rsidRPr="00525798">
        <w:t xml:space="preserve"> </w:t>
      </w:r>
      <w:r w:rsidR="00525798" w:rsidRPr="007226D8">
        <w:t>(31/3 2000-niveau</w:t>
      </w:r>
      <w:r w:rsidR="00525798">
        <w:t>))</w:t>
      </w:r>
      <w:r w:rsidR="00525798">
        <w:rPr>
          <w:b/>
          <w:bCs/>
        </w:rPr>
        <w:t>[O.24]</w:t>
      </w:r>
      <w:r w:rsidRPr="007226D8">
        <w:t>, skal der lokalt indgås aftale om funktionsløn</w:t>
      </w:r>
      <w:r w:rsidR="00F818D1">
        <w:t>, og der kan indgås aftaler på tværs af faggrupper.</w:t>
      </w:r>
      <w:r w:rsidR="006E7DB2">
        <w:t xml:space="preserve"> </w:t>
      </w:r>
    </w:p>
    <w:p w14:paraId="18B3083A" w14:textId="77777777" w:rsidR="00B20CEF" w:rsidRPr="007226D8" w:rsidRDefault="00B20CEF" w:rsidP="00B20CEF">
      <w:pPr>
        <w:pStyle w:val="stk-tekst"/>
        <w:ind w:left="1211"/>
      </w:pPr>
      <w:r w:rsidRPr="007226D8">
        <w:t>Lønseddeltekst: UU-vejleder</w:t>
      </w:r>
    </w:p>
    <w:p w14:paraId="18B3083B" w14:textId="77777777" w:rsidR="00B20CEF" w:rsidRPr="007226D8" w:rsidRDefault="00B20CEF" w:rsidP="00B20CEF">
      <w:pPr>
        <w:pStyle w:val="Heading3"/>
        <w:rPr>
          <w:rFonts w:eastAsia="Arial Unicode MS"/>
        </w:rPr>
      </w:pPr>
      <w:r w:rsidRPr="007226D8">
        <w:t>Stk. 3</w:t>
      </w:r>
    </w:p>
    <w:p w14:paraId="18B3083C" w14:textId="77777777" w:rsidR="00B20CEF" w:rsidRPr="007226D8" w:rsidRDefault="00B20CEF" w:rsidP="00B20CEF">
      <w:pPr>
        <w:pStyle w:val="stk-tekst"/>
      </w:pPr>
      <w:r w:rsidRPr="007226D8">
        <w:t>Funktionsløn aftales i øvrigt lokalt på grundlag af de funktioner, den ansatte varetager. Funktionsløn ydes som pensionsgivende tillæg eller ved oprykning til højere løntrin.</w:t>
      </w:r>
    </w:p>
    <w:p w14:paraId="18B3083D" w14:textId="77777777" w:rsidR="00B20CEF" w:rsidRPr="007226D8" w:rsidRDefault="00B20CEF" w:rsidP="00B20CEF">
      <w:pPr>
        <w:pStyle w:val="stk-tekst"/>
      </w:pPr>
      <w:r w:rsidRPr="007226D8">
        <w:t>Funktionsløn kan også anvendes til at honorere for elementer, der traditionelt har været honoreret med arbejdstidsbestemte ydelser eller arbejdsbestemte tillæg eller lignende, jf. aftale om konvertering af ulempetillæg.</w:t>
      </w:r>
    </w:p>
    <w:p w14:paraId="18B3083E" w14:textId="77777777" w:rsidR="00B20CEF" w:rsidRPr="007226D8" w:rsidRDefault="00B20CEF" w:rsidP="00B20CEF">
      <w:pPr>
        <w:pStyle w:val="stk-tekst"/>
      </w:pPr>
      <w:r w:rsidRPr="007226D8">
        <w:t>Funktionsløn kan anvendes til personalegrupper og enkelte ansatte.</w:t>
      </w:r>
    </w:p>
    <w:p w14:paraId="18B3083F" w14:textId="77777777" w:rsidR="00B20CEF" w:rsidRPr="007226D8" w:rsidRDefault="00B20CEF" w:rsidP="00B20CEF">
      <w:pPr>
        <w:pStyle w:val="stk-tekst"/>
      </w:pPr>
      <w:r w:rsidRPr="007226D8">
        <w:t>Funktionsløn er en varig eller en midlertidig løndel.</w:t>
      </w:r>
    </w:p>
    <w:p w14:paraId="18B30840" w14:textId="77777777" w:rsidR="00B20CEF" w:rsidRPr="007226D8" w:rsidRDefault="00B20CEF" w:rsidP="00B20CEF">
      <w:pPr>
        <w:pStyle w:val="Bemrk"/>
      </w:pPr>
      <w:r w:rsidRPr="007226D8">
        <w:t>Bemærkning:</w:t>
      </w:r>
    </w:p>
    <w:p w14:paraId="18B30841" w14:textId="77777777" w:rsidR="00B20CEF" w:rsidRPr="007226D8" w:rsidRDefault="00B20CEF" w:rsidP="00B20CEF">
      <w:pPr>
        <w:pStyle w:val="Bemrk-tekst"/>
      </w:pPr>
      <w:r w:rsidRPr="007226D8">
        <w:t>Midlertidig lønforbedring omfatter:</w:t>
      </w:r>
    </w:p>
    <w:p w14:paraId="18B30842" w14:textId="77777777" w:rsidR="00B20CEF" w:rsidRPr="007226D8" w:rsidRDefault="00B20CEF" w:rsidP="00B20CEF">
      <w:pPr>
        <w:pStyle w:val="Bemrk-tekst"/>
        <w:numPr>
          <w:ilvl w:val="2"/>
          <w:numId w:val="6"/>
        </w:numPr>
        <w:tabs>
          <w:tab w:val="clear" w:pos="2160"/>
          <w:tab w:val="num" w:pos="1985"/>
        </w:tabs>
        <w:ind w:left="1985" w:hanging="284"/>
      </w:pPr>
      <w:r w:rsidRPr="007226D8">
        <w:t>tidsbegrænsede aftaler</w:t>
      </w:r>
    </w:p>
    <w:p w14:paraId="18B30843" w14:textId="77777777" w:rsidR="00B20CEF" w:rsidRPr="007226D8" w:rsidRDefault="00B20CEF" w:rsidP="00B20CEF">
      <w:pPr>
        <w:pStyle w:val="Bemrk-tekst"/>
        <w:numPr>
          <w:ilvl w:val="2"/>
          <w:numId w:val="6"/>
        </w:numPr>
        <w:tabs>
          <w:tab w:val="clear" w:pos="2160"/>
          <w:tab w:val="num" w:pos="1985"/>
        </w:tabs>
        <w:ind w:left="1985" w:hanging="284"/>
      </w:pPr>
      <w:r w:rsidRPr="007226D8">
        <w:t>aftaler, hvor lønforbedringen er knyttet til en betingelse, og hvor det af parterne kan konstateres, om betingelsen fortsat er opfyldt.</w:t>
      </w:r>
    </w:p>
    <w:p w14:paraId="18B30844" w14:textId="1A5C3BD1" w:rsidR="00B20CEF" w:rsidRPr="007226D8" w:rsidRDefault="00B20CEF" w:rsidP="00B20CEF">
      <w:pPr>
        <w:pStyle w:val="Bemrk-tekst"/>
      </w:pPr>
      <w:r w:rsidRPr="007226D8">
        <w:t>Der henvises i øvrigt til opsigelsesbestemmelserne i Fællesaftalens § 12. Funktionsløn, der ydes i form af tillæg aftalt den 1. juni 2002 eller senere, herunder tillæg aftalt med ikrafttræden fra 1. april til 31.</w:t>
      </w:r>
      <w:r w:rsidR="000C1A2E" w:rsidRPr="007226D8">
        <w:t xml:space="preserve"> </w:t>
      </w:r>
      <w:r w:rsidRPr="007226D8">
        <w:t>maj 2002, er pensionsgivende.</w:t>
      </w:r>
    </w:p>
    <w:p w14:paraId="18B30845" w14:textId="77777777" w:rsidR="00B20CEF" w:rsidRPr="007226D8" w:rsidRDefault="00B20CEF" w:rsidP="00B20CEF">
      <w:pPr>
        <w:pStyle w:val="Bemrk-tekst"/>
      </w:pPr>
      <w:r w:rsidRPr="007226D8">
        <w:t>Tidligere aftalte ikke-pensionsgivende tillæg, bevarer denne status, medmindre andet aftales.</w:t>
      </w:r>
    </w:p>
    <w:p w14:paraId="18B30846" w14:textId="77777777" w:rsidR="00B20CEF" w:rsidRPr="007226D8" w:rsidRDefault="00B20CEF" w:rsidP="00B20CEF">
      <w:pPr>
        <w:pStyle w:val="Bemrk-tekst"/>
      </w:pPr>
      <w:r w:rsidRPr="007226D8">
        <w:t>I Bilag A findes en række vejledende kriterier for funktionsløn.</w:t>
      </w:r>
    </w:p>
    <w:p w14:paraId="18B30847" w14:textId="78DF0231" w:rsidR="00B20CEF" w:rsidRPr="007226D8" w:rsidRDefault="00B20CEF" w:rsidP="00B20CEF">
      <w:pPr>
        <w:pStyle w:val="Heading2"/>
        <w:rPr>
          <w:rFonts w:eastAsia="Arial Unicode MS"/>
        </w:rPr>
      </w:pPr>
      <w:bookmarkStart w:id="16" w:name="_Toc246995927"/>
      <w:bookmarkStart w:id="17" w:name="_Toc188958137"/>
      <w:r w:rsidRPr="007226D8">
        <w:t>§ 6. Kvalifikationsløn</w:t>
      </w:r>
      <w:bookmarkEnd w:id="16"/>
      <w:bookmarkEnd w:id="17"/>
      <w:r w:rsidRPr="007226D8">
        <w:t xml:space="preserve"> </w:t>
      </w:r>
    </w:p>
    <w:p w14:paraId="18B30848" w14:textId="77777777" w:rsidR="00B20CEF" w:rsidRPr="007226D8" w:rsidRDefault="00B20CEF" w:rsidP="00B20CEF">
      <w:pPr>
        <w:pStyle w:val="Heading3"/>
        <w:rPr>
          <w:rFonts w:eastAsia="Arial Unicode MS"/>
        </w:rPr>
      </w:pPr>
      <w:r w:rsidRPr="007226D8">
        <w:t>Stk. 1</w:t>
      </w:r>
    </w:p>
    <w:p w14:paraId="18B30849" w14:textId="77777777" w:rsidR="00B20CEF" w:rsidRPr="007226D8" w:rsidRDefault="00B20CEF" w:rsidP="00B20CEF">
      <w:pPr>
        <w:pStyle w:val="stk-tekst"/>
      </w:pPr>
      <w:r w:rsidRPr="007226D8">
        <w:t>Kvalifikationsløn ydes ud over grundløn og eventuel funktionsløn. Kvalifikationsløn baseres på den enkelte medarbejders kvalifikationer. Kriterierne for kvalifikationerne tager udgangspunkt i objektive forhold som eksempelvis uddannelse og erfaring.</w:t>
      </w:r>
    </w:p>
    <w:p w14:paraId="18B3084A" w14:textId="77777777" w:rsidR="00B20CEF" w:rsidRPr="007226D8" w:rsidRDefault="00B20CEF" w:rsidP="00B20CEF">
      <w:pPr>
        <w:pStyle w:val="Bemrk"/>
      </w:pPr>
      <w:r w:rsidRPr="007226D8">
        <w:t>Bemærkning:</w:t>
      </w:r>
    </w:p>
    <w:p w14:paraId="18B3084B" w14:textId="77777777" w:rsidR="00B20CEF" w:rsidRPr="007226D8" w:rsidRDefault="00B20CEF" w:rsidP="00B20CEF">
      <w:pPr>
        <w:pStyle w:val="Bemrk-tekst"/>
      </w:pPr>
      <w:r w:rsidRPr="007226D8">
        <w:t>Grundprincippet er, at relevante kvalifikationer og erfaringer erhvervet før og under ansættelsen, der ligger ud over det, der forudsættes varetaget for grundlønnen, indgår i den decentrale lønfastsættelse.</w:t>
      </w:r>
    </w:p>
    <w:p w14:paraId="18B3084C" w14:textId="77777777" w:rsidR="00B20CEF" w:rsidRPr="007226D8" w:rsidRDefault="00B20CEF" w:rsidP="00B20CEF">
      <w:pPr>
        <w:pStyle w:val="Heading3"/>
        <w:rPr>
          <w:rFonts w:eastAsia="Arial Unicode MS"/>
        </w:rPr>
      </w:pPr>
      <w:r w:rsidRPr="007226D8">
        <w:t>Stk. 2</w:t>
      </w:r>
    </w:p>
    <w:p w14:paraId="18B3084D" w14:textId="2AA4CF17" w:rsidR="00B20CEF" w:rsidRPr="007226D8" w:rsidRDefault="00130AB5" w:rsidP="00B20CEF">
      <w:pPr>
        <w:pStyle w:val="stk-tekst"/>
        <w:numPr>
          <w:ilvl w:val="0"/>
          <w:numId w:val="7"/>
        </w:numPr>
        <w:tabs>
          <w:tab w:val="left" w:pos="1276"/>
        </w:tabs>
      </w:pPr>
      <w:r>
        <w:t xml:space="preserve">For socialrådgivere på grundløn </w:t>
      </w:r>
      <w:r w:rsidR="00E03B32">
        <w:t>32</w:t>
      </w:r>
      <w:r>
        <w:t xml:space="preserve"> </w:t>
      </w:r>
      <w:r w:rsidR="00B20CEF" w:rsidRPr="007226D8">
        <w:t>som gennemfører en relevant diplom- eller kandidatuddannelse, skal der indgås lokal forhåndsaftale om, hvor meget gennemførelsen udløser i kvalifikationsløn.</w:t>
      </w:r>
    </w:p>
    <w:p w14:paraId="18B3084E" w14:textId="77777777" w:rsidR="00B20CEF" w:rsidRDefault="00B20CEF" w:rsidP="00B20CEF">
      <w:pPr>
        <w:pStyle w:val="stk-tekst"/>
        <w:tabs>
          <w:tab w:val="left" w:pos="1276"/>
        </w:tabs>
        <w:ind w:left="1211"/>
      </w:pPr>
      <w:r w:rsidRPr="007226D8">
        <w:t xml:space="preserve">Lønseddeltekst: Diplom/kandidat </w:t>
      </w:r>
    </w:p>
    <w:p w14:paraId="60307A01" w14:textId="7BD2AC25" w:rsidR="002D002D" w:rsidRPr="00700477" w:rsidRDefault="002D002D" w:rsidP="008505BC">
      <w:pPr>
        <w:pStyle w:val="Bemrk"/>
      </w:pPr>
      <w:r w:rsidRPr="002D002D">
        <w:rPr>
          <w:b/>
          <w:bCs/>
        </w:rPr>
        <w:t>[O.24]</w:t>
      </w:r>
      <w:r w:rsidRPr="00700477">
        <w:t>Bemærkning:</w:t>
      </w:r>
    </w:p>
    <w:p w14:paraId="4E324C31" w14:textId="6F99B817" w:rsidR="002D002D" w:rsidRPr="008505BC" w:rsidRDefault="002D002D" w:rsidP="008505BC">
      <w:pPr>
        <w:keepNext/>
        <w:spacing w:line="240" w:lineRule="atLeast"/>
        <w:ind w:left="1701" w:right="1418"/>
        <w:rPr>
          <w:rFonts w:ascii="Arial" w:hAnsi="Arial"/>
        </w:rPr>
      </w:pPr>
      <w:r>
        <w:t>Med virkning fra den 1. april 2025 er socialrådgivere med en cand.soc. i socialt arbejde ikke længere omfattet af stk. 2, pkt. 1, men af pkt. 2</w:t>
      </w:r>
      <w:r w:rsidRPr="007963E4">
        <w:rPr>
          <w:b/>
          <w:bCs/>
        </w:rPr>
        <w:t>[O.24]</w:t>
      </w:r>
      <w:r w:rsidRPr="00CC3A2B">
        <w:t>.</w:t>
      </w:r>
    </w:p>
    <w:p w14:paraId="3B52AA22" w14:textId="408AF679" w:rsidR="002D002D" w:rsidRPr="001565D6" w:rsidRDefault="002D002D" w:rsidP="002D002D">
      <w:pPr>
        <w:pStyle w:val="ListParagraph"/>
        <w:numPr>
          <w:ilvl w:val="0"/>
          <w:numId w:val="7"/>
        </w:numPr>
        <w:tabs>
          <w:tab w:val="left" w:pos="1276"/>
        </w:tabs>
        <w:spacing w:after="120" w:line="240" w:lineRule="auto"/>
        <w:rPr>
          <w:i/>
          <w:iCs/>
          <w:szCs w:val="24"/>
        </w:rPr>
      </w:pPr>
      <w:r w:rsidRPr="001565D6">
        <w:rPr>
          <w:b/>
          <w:bCs/>
          <w:sz w:val="25"/>
          <w:szCs w:val="24"/>
        </w:rPr>
        <w:t>[O.24]</w:t>
      </w:r>
      <w:r w:rsidRPr="001565D6">
        <w:rPr>
          <w:i/>
          <w:iCs/>
          <w:szCs w:val="24"/>
        </w:rPr>
        <w:t>1. april 2025:</w:t>
      </w:r>
      <w:r w:rsidR="00A83A03">
        <w:rPr>
          <w:i/>
          <w:iCs/>
          <w:szCs w:val="24"/>
        </w:rPr>
        <w:t xml:space="preserve"> </w:t>
      </w:r>
      <w:r w:rsidRPr="001565D6">
        <w:rPr>
          <w:i/>
          <w:iCs/>
          <w:sz w:val="25"/>
          <w:szCs w:val="24"/>
        </w:rPr>
        <w:t>Cand.soc. i socialt arbejde</w:t>
      </w:r>
    </w:p>
    <w:p w14:paraId="6D55BBC2" w14:textId="71F893F9" w:rsidR="002D002D" w:rsidRDefault="002D002D" w:rsidP="002D002D">
      <w:pPr>
        <w:tabs>
          <w:tab w:val="left" w:pos="1276"/>
        </w:tabs>
        <w:ind w:left="1211"/>
      </w:pPr>
      <w:r>
        <w:lastRenderedPageBreak/>
        <w:t>For socialrådgivere</w:t>
      </w:r>
      <w:r w:rsidR="00D032EA">
        <w:t xml:space="preserve"> på grundløn 32, 35 og 38 + 2.700 kr. (31/3 2000-niveau)</w:t>
      </w:r>
      <w:r>
        <w:t xml:space="preserve"> og socialformidlere på grundløn</w:t>
      </w:r>
      <w:r w:rsidR="00D032EA">
        <w:t xml:space="preserve"> 35 + 2.000 kr. og</w:t>
      </w:r>
      <w:r>
        <w:t xml:space="preserve"> 38 (31/3 2000-niveau) med en cand.soc. i socialt arbejde, skal der indgås lokal forhåndsaftale om, hvor meget gennemførelsen udløser i kvalifikationstillæg. </w:t>
      </w:r>
    </w:p>
    <w:p w14:paraId="0D10E06A" w14:textId="77777777" w:rsidR="002D002D" w:rsidRDefault="002D002D" w:rsidP="002D002D">
      <w:pPr>
        <w:tabs>
          <w:tab w:val="left" w:pos="1276"/>
        </w:tabs>
        <w:ind w:left="1211"/>
      </w:pPr>
      <w:r>
        <w:t>Tillægget ydes fra den 1. i den efterfølgende måned efter det tidspunkt, hvor medarbejderen har dokumenteret sin kandidatgrad over for ansættelsesmyndigheden.</w:t>
      </w:r>
    </w:p>
    <w:p w14:paraId="5B7DFB61" w14:textId="1091EC7E" w:rsidR="002D002D" w:rsidRPr="00E12570" w:rsidRDefault="002D002D" w:rsidP="002D002D">
      <w:pPr>
        <w:tabs>
          <w:tab w:val="left" w:pos="1276"/>
        </w:tabs>
        <w:ind w:left="1211"/>
      </w:pPr>
      <w:r w:rsidRPr="00E12570">
        <w:t>Det er ikke hensigten, at ansatte skal oppebære dobbeltløn for samme uddannelse, hvorfor evt.</w:t>
      </w:r>
      <w:r>
        <w:t xml:space="preserve"> hidtidige</w:t>
      </w:r>
      <w:r w:rsidRPr="00E12570">
        <w:t xml:space="preserve"> lokale tillæg</w:t>
      </w:r>
      <w:r>
        <w:t xml:space="preserve"> pr. 31. marts 2025</w:t>
      </w:r>
      <w:r w:rsidRPr="00E12570">
        <w:t xml:space="preserve"> begrundet i, at den ansatte har erhvervet uddannelsen cand.soc. i socialt arbejde modregnes, medmindre andet aftales lokalt.</w:t>
      </w:r>
    </w:p>
    <w:p w14:paraId="0A4702C9" w14:textId="4FD2D82E" w:rsidR="002D002D" w:rsidRDefault="002D002D" w:rsidP="00D032EA">
      <w:pPr>
        <w:tabs>
          <w:tab w:val="left" w:pos="1276"/>
        </w:tabs>
        <w:ind w:left="1211"/>
      </w:pPr>
      <w:r w:rsidRPr="00700477">
        <w:t>Lønseddeltekst:</w:t>
      </w:r>
      <w:r>
        <w:t xml:space="preserve"> Cand.soc. i socialt arb.</w:t>
      </w:r>
      <w:r w:rsidRPr="006A0DF2">
        <w:rPr>
          <w:b/>
          <w:bCs/>
        </w:rPr>
        <w:t>[O.24]</w:t>
      </w:r>
    </w:p>
    <w:p w14:paraId="18B3084F" w14:textId="7D6AEE5B" w:rsidR="00B20CEF" w:rsidRPr="007226D8" w:rsidRDefault="00B20CEF" w:rsidP="00B20CEF">
      <w:pPr>
        <w:pStyle w:val="stk-tekst"/>
        <w:numPr>
          <w:ilvl w:val="0"/>
          <w:numId w:val="7"/>
        </w:numPr>
        <w:tabs>
          <w:tab w:val="left" w:pos="1276"/>
        </w:tabs>
      </w:pPr>
      <w:r w:rsidRPr="007226D8">
        <w:t xml:space="preserve">For ansatte, som omfattes af en ordning med jobrokering, jobbytte, opgaverotation, jobvisitter mv., hvis formål er at give en bredere erfaringskvalifikation, skal der indgås lokal forhåndsaftale om kvalifikationsløn. </w:t>
      </w:r>
    </w:p>
    <w:p w14:paraId="18B30850" w14:textId="77777777" w:rsidR="00B20CEF" w:rsidRPr="007226D8" w:rsidRDefault="00B20CEF" w:rsidP="00B20CEF">
      <w:pPr>
        <w:pStyle w:val="stk-tekst"/>
        <w:tabs>
          <w:tab w:val="left" w:pos="1276"/>
        </w:tabs>
        <w:ind w:left="1211"/>
      </w:pPr>
      <w:r w:rsidRPr="007226D8">
        <w:t>Lønseddeltekst: Jobbytte mv.</w:t>
      </w:r>
    </w:p>
    <w:p w14:paraId="18B30851" w14:textId="77777777" w:rsidR="00B20CEF" w:rsidRPr="007226D8" w:rsidRDefault="00B20CEF" w:rsidP="00B20CEF">
      <w:pPr>
        <w:pStyle w:val="stk-tekst"/>
        <w:numPr>
          <w:ilvl w:val="0"/>
          <w:numId w:val="7"/>
        </w:numPr>
        <w:tabs>
          <w:tab w:val="left" w:pos="1276"/>
        </w:tabs>
      </w:pPr>
      <w:r w:rsidRPr="007226D8">
        <w:t>Der skal lokalt tages stilling til honorering af relevant videreuddannelse, som ikke er nævnt ovenfor, enten via forhåndsaftaler eller i de konkrete situationer.</w:t>
      </w:r>
    </w:p>
    <w:p w14:paraId="18B30852" w14:textId="77777777" w:rsidR="00B20CEF" w:rsidRPr="007226D8" w:rsidRDefault="00B20CEF" w:rsidP="00B20CEF">
      <w:pPr>
        <w:pStyle w:val="stk-tekst"/>
        <w:numPr>
          <w:ilvl w:val="0"/>
          <w:numId w:val="7"/>
        </w:numPr>
        <w:tabs>
          <w:tab w:val="left" w:pos="1276"/>
        </w:tabs>
      </w:pPr>
      <w:r w:rsidRPr="007226D8">
        <w:t>Der skal lokalt tages stilling til hvilke erfaringskvalifikationer, der skal honoreres.</w:t>
      </w:r>
    </w:p>
    <w:p w14:paraId="18B30853" w14:textId="2DFDC9BA" w:rsidR="00B20CEF" w:rsidRPr="007226D8" w:rsidRDefault="00B20CEF" w:rsidP="00B20CEF">
      <w:pPr>
        <w:pStyle w:val="stk-tekst"/>
        <w:numPr>
          <w:ilvl w:val="0"/>
          <w:numId w:val="7"/>
        </w:numPr>
        <w:tabs>
          <w:tab w:val="left" w:pos="1276"/>
        </w:tabs>
      </w:pPr>
      <w:r w:rsidRPr="007226D8">
        <w:t xml:space="preserve">Ved indplacering af jobkonsulenter m.fl., som ansættes inden for beskæftigelsesområdet på grundløn </w:t>
      </w:r>
      <w:r w:rsidR="00CD3EA7">
        <w:t>32</w:t>
      </w:r>
      <w:r w:rsidR="00D10018">
        <w:t xml:space="preserve"> </w:t>
      </w:r>
      <w:r w:rsidRPr="007226D8">
        <w:t xml:space="preserve">for socialrådgivere og grundløn </w:t>
      </w:r>
      <w:r w:rsidR="00130AB5">
        <w:t>34 + 2.000 kr</w:t>
      </w:r>
      <w:r w:rsidR="00D10018">
        <w:t>.</w:t>
      </w:r>
      <w:r w:rsidR="00AA6D4C">
        <w:t xml:space="preserve"> </w:t>
      </w:r>
      <w:r w:rsidR="00AA6D4C">
        <w:rPr>
          <w:b/>
          <w:bCs/>
        </w:rPr>
        <w:t>[O.24]</w:t>
      </w:r>
      <w:r w:rsidR="00AA6D4C" w:rsidRPr="006E7DB2">
        <w:t>(</w:t>
      </w:r>
      <w:r w:rsidR="00AA6D4C">
        <w:t>pr. 1. april 2025: 35 + 2.000 kr.</w:t>
      </w:r>
      <w:r w:rsidR="00AA6D4C" w:rsidRPr="00525798">
        <w:t xml:space="preserve"> </w:t>
      </w:r>
      <w:r w:rsidR="00AA6D4C" w:rsidRPr="007226D8">
        <w:t>(31/3 2000-niveau</w:t>
      </w:r>
      <w:r w:rsidR="00AA6D4C">
        <w:t>))</w:t>
      </w:r>
      <w:r w:rsidR="00AA6D4C">
        <w:rPr>
          <w:b/>
          <w:bCs/>
        </w:rPr>
        <w:t>[O.24]</w:t>
      </w:r>
      <w:r w:rsidR="00130AB5">
        <w:rPr>
          <w:b/>
        </w:rPr>
        <w:t xml:space="preserve"> </w:t>
      </w:r>
      <w:r w:rsidRPr="007226D8">
        <w:t>for socialformidlere, skal der lokalt indgås aftale om kvalifikationsløn, når medarbejderen har relevant erfaring.</w:t>
      </w:r>
    </w:p>
    <w:p w14:paraId="18B30854" w14:textId="77777777" w:rsidR="00B20CEF" w:rsidRPr="007226D8" w:rsidRDefault="00B20CEF" w:rsidP="00B20CEF">
      <w:pPr>
        <w:pStyle w:val="stk-tekst"/>
        <w:tabs>
          <w:tab w:val="left" w:pos="1276"/>
        </w:tabs>
        <w:ind w:left="1211"/>
      </w:pPr>
      <w:r w:rsidRPr="007226D8">
        <w:t>Lønseddeltekst: Erfaring jobkons.</w:t>
      </w:r>
    </w:p>
    <w:p w14:paraId="18B30855" w14:textId="77777777" w:rsidR="00B20CEF" w:rsidRPr="007226D8" w:rsidRDefault="00B20CEF" w:rsidP="00B20CEF">
      <w:pPr>
        <w:pStyle w:val="Heading3"/>
        <w:rPr>
          <w:rFonts w:eastAsia="Arial Unicode MS"/>
        </w:rPr>
      </w:pPr>
      <w:r w:rsidRPr="007226D8">
        <w:t>Stk. 3</w:t>
      </w:r>
    </w:p>
    <w:p w14:paraId="18B30856" w14:textId="77777777" w:rsidR="00B20CEF" w:rsidRPr="007226D8" w:rsidRDefault="00B20CEF" w:rsidP="00B20CEF">
      <w:pPr>
        <w:pStyle w:val="stk-tekst"/>
      </w:pPr>
      <w:r w:rsidRPr="007226D8">
        <w:t>Kvalifikationsløn aftales i øvrigt lokalt på grundlag af medarbejderens kvalifikationer. Kvalifikationsløn ydes som pensionsgivende tillæg - medmindre andet aftales - eller ved oprykning til højere løntrin.</w:t>
      </w:r>
    </w:p>
    <w:p w14:paraId="18B30857" w14:textId="77777777" w:rsidR="00B20CEF" w:rsidRPr="007226D8" w:rsidRDefault="00B20CEF" w:rsidP="00B20CEF">
      <w:pPr>
        <w:pStyle w:val="stk-tekst"/>
      </w:pPr>
      <w:r w:rsidRPr="007226D8">
        <w:t>Kvalifikationsløn kan anvendes til personalegrupper og enkelte ansatte.</w:t>
      </w:r>
    </w:p>
    <w:p w14:paraId="18B30858" w14:textId="77777777" w:rsidR="00B20CEF" w:rsidRPr="007226D8" w:rsidRDefault="00B20CEF" w:rsidP="00B20CEF">
      <w:pPr>
        <w:pStyle w:val="stk-tekst"/>
      </w:pPr>
      <w:r w:rsidRPr="007226D8">
        <w:t>Kvalifikationsløn er en varig løndel for den enkelte ansatte, medmindre andet særligt aftales.</w:t>
      </w:r>
    </w:p>
    <w:p w14:paraId="18B30859" w14:textId="1E63FDED" w:rsidR="00B20CEF" w:rsidRPr="007226D8" w:rsidRDefault="00B20CEF" w:rsidP="00B20CEF">
      <w:pPr>
        <w:pStyle w:val="Bemrk"/>
      </w:pPr>
      <w:r w:rsidRPr="007226D8">
        <w:t>Bemærkning:</w:t>
      </w:r>
    </w:p>
    <w:p w14:paraId="18B3085A" w14:textId="566FD0B0" w:rsidR="00B20CEF" w:rsidRPr="007226D8" w:rsidRDefault="00B20CEF" w:rsidP="00B20CEF">
      <w:pPr>
        <w:pStyle w:val="Bemrk-tekst"/>
      </w:pPr>
      <w:r w:rsidRPr="007226D8">
        <w:t>Der henvises i øvrigt til Fællesaftalens § 13, hvorefter ændring af kvalifikationsløn kræver enighed mellem parterne. Kvalifikationsløn, der ydes i form af tillæg aftalt den 1. juni 2002 eller senere, herunder tillæg aftalt med ikrafttræden fra 1. april til 31.</w:t>
      </w:r>
      <w:r w:rsidR="000C1A2E" w:rsidRPr="007226D8">
        <w:t xml:space="preserve"> </w:t>
      </w:r>
      <w:r w:rsidRPr="007226D8">
        <w:t>maj 2002, er pensionsgivende.</w:t>
      </w:r>
    </w:p>
    <w:p w14:paraId="18B3085B" w14:textId="77777777" w:rsidR="00B20CEF" w:rsidRPr="007226D8" w:rsidRDefault="00B20CEF" w:rsidP="00B20CEF">
      <w:pPr>
        <w:pStyle w:val="Bemrk-tekst"/>
      </w:pPr>
      <w:r w:rsidRPr="007226D8">
        <w:t>Tidligere aftalte ikke-pensionsgivende tillæg, bevarer denne status, medmindre andet aftales.</w:t>
      </w:r>
    </w:p>
    <w:p w14:paraId="18B3085C" w14:textId="77777777" w:rsidR="00B20CEF" w:rsidRPr="007226D8" w:rsidRDefault="00B20CEF" w:rsidP="00B20CEF">
      <w:pPr>
        <w:pStyle w:val="Bemrk-tekst"/>
      </w:pPr>
      <w:r w:rsidRPr="007226D8">
        <w:t>I Bilag A er anført en række vejledende kriterier for kvalifikationsløn.</w:t>
      </w:r>
    </w:p>
    <w:p w14:paraId="18B3085D" w14:textId="77777777" w:rsidR="00B20CEF" w:rsidRPr="007226D8" w:rsidRDefault="00B20CEF" w:rsidP="00B20CEF">
      <w:pPr>
        <w:pStyle w:val="Heading2"/>
      </w:pPr>
      <w:bookmarkStart w:id="18" w:name="_Toc246995928"/>
      <w:bookmarkStart w:id="19" w:name="_Toc188958138"/>
      <w:r w:rsidRPr="007226D8">
        <w:t>§ 7. Resultatløn</w:t>
      </w:r>
      <w:bookmarkEnd w:id="18"/>
      <w:bookmarkEnd w:id="19"/>
    </w:p>
    <w:p w14:paraId="18B3085E" w14:textId="77777777" w:rsidR="00B20CEF" w:rsidRPr="007226D8" w:rsidRDefault="00B20CEF" w:rsidP="00B20CEF">
      <w:r w:rsidRPr="007226D8">
        <w:t>Resultatløn ydes ud over grundløn og en eventuel funktionsløn og/eller kvalifikationsløn. Resultatløn baseres på opfyldelse af mål af enten kvantitativ eller kvalitativ karakter.</w:t>
      </w:r>
    </w:p>
    <w:p w14:paraId="18B3085F" w14:textId="77777777" w:rsidR="00B20CEF" w:rsidRPr="007226D8" w:rsidRDefault="00B20CEF" w:rsidP="00B20CEF">
      <w:r w:rsidRPr="007226D8">
        <w:lastRenderedPageBreak/>
        <w:t>Resultatløn aftales lokalt. Resultatløn kan anvendes til grupper af medarbejdere og enkelte medarbejdere.</w:t>
      </w:r>
    </w:p>
    <w:p w14:paraId="18B30860" w14:textId="77777777" w:rsidR="00B20CEF" w:rsidRPr="007226D8" w:rsidRDefault="00B20CEF" w:rsidP="00B20CEF">
      <w:r w:rsidRPr="007226D8">
        <w:t>Resultatløn kan ydes som engangsbeløb eller som midlertidige tillæg.</w:t>
      </w:r>
    </w:p>
    <w:p w14:paraId="18B30861" w14:textId="77777777" w:rsidR="00B20CEF" w:rsidRPr="007226D8" w:rsidRDefault="00B20CEF" w:rsidP="00B20CEF">
      <w:r w:rsidRPr="007226D8">
        <w:t>Resultatløn er pensionsgivende, medmindre andet aftales.</w:t>
      </w:r>
    </w:p>
    <w:p w14:paraId="18B30862" w14:textId="77777777" w:rsidR="00B20CEF" w:rsidRPr="007226D8" w:rsidRDefault="00B20CEF" w:rsidP="00B20CEF">
      <w:pPr>
        <w:pStyle w:val="Bemrk"/>
      </w:pPr>
      <w:r w:rsidRPr="007226D8">
        <w:t>Bemærkning:</w:t>
      </w:r>
    </w:p>
    <w:p w14:paraId="18B30863" w14:textId="77777777" w:rsidR="00B20CEF" w:rsidRPr="007226D8" w:rsidRDefault="00B20CEF" w:rsidP="00B20CEF">
      <w:pPr>
        <w:pStyle w:val="Bemrk-tekst"/>
      </w:pPr>
      <w:r w:rsidRPr="007226D8">
        <w:t>Det er ikke en forudsætning for at indgå aftale om anvendelse af resultatløn, at den indsats, der honoreres, på forhånd er målsat. Resultatløn kan fx også gives i form af en individuel eller kollektiv bonuslignende ordning.</w:t>
      </w:r>
    </w:p>
    <w:p w14:paraId="18B30864" w14:textId="77777777" w:rsidR="00B20CEF" w:rsidRPr="007226D8" w:rsidRDefault="00B20CEF" w:rsidP="00B20CEF">
      <w:pPr>
        <w:pStyle w:val="Bemrk-tekst"/>
      </w:pPr>
      <w:r w:rsidRPr="007226D8">
        <w:t>I socialt arbejde skal der ved indgåelse af lokale aftaler om resultatløn rettes fokus på mulighederne for kvalitative forbedringer i opgavevaretagelsen med det formål at udvikle fagligheden og fremme nye arbejdsmetoder til gavn for borgerne.</w:t>
      </w:r>
    </w:p>
    <w:p w14:paraId="18B30874" w14:textId="58B8441C" w:rsidR="00B20CEF" w:rsidRPr="007226D8" w:rsidRDefault="00B20CEF" w:rsidP="00B20CEF">
      <w:pPr>
        <w:pStyle w:val="Heading2"/>
        <w:rPr>
          <w:rFonts w:eastAsia="Arial Unicode MS"/>
        </w:rPr>
      </w:pPr>
      <w:bookmarkStart w:id="20" w:name="_Toc246995930"/>
      <w:bookmarkStart w:id="21" w:name="_Toc188958139"/>
      <w:r w:rsidRPr="007226D8">
        <w:t xml:space="preserve">§ </w:t>
      </w:r>
      <w:r w:rsidR="001C6A31">
        <w:t>8</w:t>
      </w:r>
      <w:r w:rsidRPr="007226D8">
        <w:t>. Funktionærlov</w:t>
      </w:r>
      <w:bookmarkEnd w:id="20"/>
      <w:bookmarkEnd w:id="21"/>
    </w:p>
    <w:p w14:paraId="18B30875" w14:textId="67D3D128" w:rsidR="00B20CEF" w:rsidRPr="007226D8" w:rsidRDefault="00B20CEF" w:rsidP="00A967BA">
      <w:r w:rsidRPr="007226D8">
        <w:t xml:space="preserve">For socialrådgivere og socialformidlere gælder vilkår efter Funktionærlovens bestemmelser, medmindre der er aftalt afvigelser herfra, jf. § </w:t>
      </w:r>
      <w:r w:rsidR="00B83977">
        <w:t>2</w:t>
      </w:r>
      <w:r w:rsidR="005A2DD9">
        <w:t>1</w:t>
      </w:r>
      <w:r w:rsidRPr="007226D8">
        <w:t>. Opsigelse og § 2</w:t>
      </w:r>
      <w:r w:rsidR="005A2DD9">
        <w:t>3</w:t>
      </w:r>
      <w:r w:rsidRPr="007226D8">
        <w:t>. Øvrige ansættelsesvilkår (månedslønnede).</w:t>
      </w:r>
    </w:p>
    <w:p w14:paraId="18B30876" w14:textId="77777777" w:rsidR="00B20CEF" w:rsidRPr="007226D8" w:rsidRDefault="00B20CEF" w:rsidP="00B20CEF">
      <w:pPr>
        <w:pStyle w:val="Bemrk"/>
      </w:pPr>
      <w:r w:rsidRPr="007226D8">
        <w:t>Bemærkning:</w:t>
      </w:r>
    </w:p>
    <w:p w14:paraId="18B30877" w14:textId="77777777" w:rsidR="00B20CEF" w:rsidRPr="007226D8" w:rsidRDefault="00B20CEF" w:rsidP="00B20CEF">
      <w:pPr>
        <w:pStyle w:val="Bemrk-tekst"/>
        <w:rPr>
          <w:b/>
        </w:rPr>
      </w:pPr>
      <w:r w:rsidRPr="007226D8">
        <w:t>Ansatte, som ikke er omfattet af Funktionærlovens anvendelsesområde, er tillagt funktionærstatus ved aftale.</w:t>
      </w:r>
    </w:p>
    <w:p w14:paraId="18B30878" w14:textId="440BE990" w:rsidR="00B20CEF" w:rsidRPr="007226D8" w:rsidRDefault="00B20CEF" w:rsidP="00B20CEF">
      <w:pPr>
        <w:pStyle w:val="Heading2"/>
        <w:rPr>
          <w:rFonts w:eastAsia="Arial Unicode MS"/>
        </w:rPr>
      </w:pPr>
      <w:bookmarkStart w:id="22" w:name="_Toc246995931"/>
      <w:bookmarkStart w:id="23" w:name="_Toc188958140"/>
      <w:r w:rsidRPr="007226D8">
        <w:t xml:space="preserve">§ </w:t>
      </w:r>
      <w:r w:rsidR="001C6A31">
        <w:t>9</w:t>
      </w:r>
      <w:r w:rsidRPr="007226D8">
        <w:t>. Pension</w:t>
      </w:r>
      <w:bookmarkEnd w:id="22"/>
      <w:bookmarkEnd w:id="23"/>
    </w:p>
    <w:p w14:paraId="18B30879" w14:textId="77777777" w:rsidR="00B20CEF" w:rsidRPr="007226D8" w:rsidRDefault="00B20CEF" w:rsidP="00B20CEF">
      <w:pPr>
        <w:pStyle w:val="Heading3"/>
        <w:rPr>
          <w:rFonts w:eastAsia="Arial Unicode MS"/>
          <w:b/>
        </w:rPr>
      </w:pPr>
      <w:r w:rsidRPr="007226D8">
        <w:t xml:space="preserve">Stk. </w:t>
      </w:r>
      <w:r w:rsidRPr="007226D8">
        <w:rPr>
          <w:bCs w:val="0"/>
        </w:rPr>
        <w:t>1</w:t>
      </w:r>
    </w:p>
    <w:p w14:paraId="18B3087A" w14:textId="5EB2A4F9" w:rsidR="00B20CEF" w:rsidRPr="007226D8" w:rsidRDefault="00B20CEF" w:rsidP="00B20CEF">
      <w:pPr>
        <w:pStyle w:val="stk-tekst"/>
        <w:numPr>
          <w:ilvl w:val="0"/>
          <w:numId w:val="10"/>
        </w:numPr>
        <w:tabs>
          <w:tab w:val="left" w:pos="1276"/>
        </w:tabs>
        <w:ind w:left="1276" w:hanging="425"/>
      </w:pPr>
      <w:r w:rsidRPr="007226D8">
        <w:t>For socialrådgivere oprettes pensionsordning i Pensionskassen for socialrådgivere</w:t>
      </w:r>
      <w:r w:rsidR="00D7363D" w:rsidRPr="007226D8">
        <w:t>,</w:t>
      </w:r>
      <w:r w:rsidR="00E05B29" w:rsidRPr="007226D8">
        <w:t xml:space="preserve"> </w:t>
      </w:r>
      <w:r w:rsidRPr="007226D8">
        <w:t>socialpædagoger</w:t>
      </w:r>
      <w:r w:rsidR="00D7363D" w:rsidRPr="007226D8">
        <w:t xml:space="preserve"> og kontorpersonale</w:t>
      </w:r>
      <w:r w:rsidRPr="007226D8">
        <w:t>.</w:t>
      </w:r>
    </w:p>
    <w:p w14:paraId="18B3087B" w14:textId="77777777" w:rsidR="00B20CEF" w:rsidRPr="007226D8" w:rsidRDefault="00B20CEF" w:rsidP="00B20CEF">
      <w:pPr>
        <w:pStyle w:val="stk-tekst"/>
        <w:spacing w:before="120"/>
        <w:ind w:left="1260"/>
      </w:pPr>
      <w:r w:rsidRPr="007226D8">
        <w:t>Det samlede pensionsbidrag af de pensionsgivende løndele udgør følgende:</w:t>
      </w:r>
    </w:p>
    <w:tbl>
      <w:tblPr>
        <w:tblW w:w="8005" w:type="dxa"/>
        <w:tblInd w:w="13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752"/>
        <w:gridCol w:w="2127"/>
        <w:gridCol w:w="2126"/>
      </w:tblGrid>
      <w:tr w:rsidR="00D663D0" w:rsidRPr="007226D8" w14:paraId="18B3087E" w14:textId="552C5E1E" w:rsidTr="008505BC">
        <w:tc>
          <w:tcPr>
            <w:tcW w:w="3752" w:type="dxa"/>
            <w:tcBorders>
              <w:top w:val="single" w:sz="4" w:space="0" w:color="auto"/>
              <w:left w:val="single" w:sz="4" w:space="0" w:color="auto"/>
              <w:bottom w:val="single" w:sz="4" w:space="0" w:color="auto"/>
              <w:right w:val="single" w:sz="4" w:space="0" w:color="auto"/>
            </w:tcBorders>
          </w:tcPr>
          <w:p w14:paraId="18B3087C" w14:textId="77777777" w:rsidR="00D663D0" w:rsidRPr="007226D8" w:rsidRDefault="00D663D0" w:rsidP="003F7B9E">
            <w:pPr>
              <w:pStyle w:val="Tabeltekst"/>
              <w:spacing w:before="60" w:after="60"/>
              <w:rPr>
                <w:i/>
              </w:rPr>
            </w:pPr>
            <w:r w:rsidRPr="007226D8">
              <w:rPr>
                <w:i/>
              </w:rPr>
              <w:t>Stillingsbetegnelse</w:t>
            </w:r>
          </w:p>
        </w:tc>
        <w:tc>
          <w:tcPr>
            <w:tcW w:w="2127" w:type="dxa"/>
            <w:tcBorders>
              <w:top w:val="single" w:sz="4" w:space="0" w:color="auto"/>
              <w:left w:val="single" w:sz="4" w:space="0" w:color="auto"/>
              <w:bottom w:val="single" w:sz="4" w:space="0" w:color="auto"/>
              <w:right w:val="single" w:sz="4" w:space="0" w:color="auto"/>
            </w:tcBorders>
          </w:tcPr>
          <w:p w14:paraId="10D22D92" w14:textId="77777777" w:rsidR="00D663D0" w:rsidRDefault="00D663D0" w:rsidP="003F7B9E">
            <w:pPr>
              <w:pStyle w:val="Tabeltekst"/>
              <w:spacing w:before="60" w:after="60"/>
              <w:jc w:val="center"/>
              <w:rPr>
                <w:i/>
              </w:rPr>
            </w:pPr>
            <w:r w:rsidRPr="007226D8">
              <w:rPr>
                <w:i/>
              </w:rPr>
              <w:t xml:space="preserve">Samlet </w:t>
            </w:r>
          </w:p>
          <w:p w14:paraId="18B3087D" w14:textId="736BFCE7" w:rsidR="00D663D0" w:rsidRPr="007226D8" w:rsidRDefault="00D663D0" w:rsidP="003F7B9E">
            <w:pPr>
              <w:pStyle w:val="Tabeltekst"/>
              <w:spacing w:before="60" w:after="60"/>
              <w:jc w:val="center"/>
              <w:rPr>
                <w:i/>
              </w:rPr>
            </w:pPr>
            <w:r w:rsidRPr="007226D8">
              <w:rPr>
                <w:i/>
              </w:rPr>
              <w:t>pensionsbidrag</w:t>
            </w:r>
          </w:p>
        </w:tc>
        <w:tc>
          <w:tcPr>
            <w:tcW w:w="2126" w:type="dxa"/>
            <w:tcBorders>
              <w:top w:val="single" w:sz="4" w:space="0" w:color="auto"/>
              <w:left w:val="single" w:sz="4" w:space="0" w:color="auto"/>
              <w:bottom w:val="single" w:sz="4" w:space="0" w:color="auto"/>
              <w:right w:val="single" w:sz="4" w:space="0" w:color="auto"/>
            </w:tcBorders>
          </w:tcPr>
          <w:p w14:paraId="53CFE182" w14:textId="29726B87" w:rsidR="00D663D0" w:rsidRPr="008505BC" w:rsidRDefault="00D663D0" w:rsidP="00D663D0">
            <w:pPr>
              <w:pStyle w:val="Tabeltekst"/>
              <w:spacing w:before="60" w:after="60"/>
              <w:jc w:val="center"/>
              <w:rPr>
                <w:b/>
                <w:bCs/>
                <w:iCs/>
              </w:rPr>
            </w:pPr>
            <w:r w:rsidRPr="008505BC">
              <w:rPr>
                <w:b/>
                <w:bCs/>
                <w:iCs/>
              </w:rPr>
              <w:t>[O.24]</w:t>
            </w:r>
          </w:p>
          <w:p w14:paraId="532CE72A" w14:textId="3412E45F" w:rsidR="00D663D0" w:rsidRDefault="00D663D0" w:rsidP="00D663D0">
            <w:pPr>
              <w:pStyle w:val="Tabeltekst"/>
              <w:spacing w:before="60" w:after="60"/>
              <w:jc w:val="center"/>
              <w:rPr>
                <w:i/>
              </w:rPr>
            </w:pPr>
            <w:r w:rsidRPr="007226D8">
              <w:rPr>
                <w:i/>
              </w:rPr>
              <w:t xml:space="preserve">Samlet </w:t>
            </w:r>
          </w:p>
          <w:p w14:paraId="222381BD" w14:textId="526681AF" w:rsidR="00D663D0" w:rsidRPr="007226D8" w:rsidRDefault="00D663D0" w:rsidP="00D663D0">
            <w:pPr>
              <w:pStyle w:val="Tabeltekst"/>
              <w:spacing w:before="60" w:after="60"/>
              <w:jc w:val="center"/>
              <w:rPr>
                <w:i/>
              </w:rPr>
            </w:pPr>
            <w:r w:rsidRPr="007226D8">
              <w:rPr>
                <w:i/>
              </w:rPr>
              <w:t>Pensionsbidrag</w:t>
            </w:r>
            <w:r>
              <w:rPr>
                <w:i/>
              </w:rPr>
              <w:t xml:space="preserve"> pr. 1.april 2025</w:t>
            </w:r>
          </w:p>
        </w:tc>
      </w:tr>
      <w:tr w:rsidR="00D663D0" w:rsidRPr="007226D8" w14:paraId="18B30881" w14:textId="1195E568" w:rsidTr="008505BC">
        <w:tc>
          <w:tcPr>
            <w:tcW w:w="3752" w:type="dxa"/>
            <w:tcBorders>
              <w:top w:val="single" w:sz="4" w:space="0" w:color="auto"/>
              <w:left w:val="single" w:sz="4" w:space="0" w:color="auto"/>
              <w:bottom w:val="single" w:sz="4" w:space="0" w:color="auto"/>
              <w:right w:val="single" w:sz="4" w:space="0" w:color="auto"/>
            </w:tcBorders>
          </w:tcPr>
          <w:p w14:paraId="18B3087F" w14:textId="72B3BAA4" w:rsidR="00D663D0" w:rsidRPr="007226D8" w:rsidRDefault="00D663D0" w:rsidP="003F7B9E">
            <w:pPr>
              <w:pStyle w:val="Tabeltekst"/>
              <w:spacing w:before="60" w:after="60"/>
            </w:pPr>
            <w:r w:rsidRPr="007226D8">
              <w:t xml:space="preserve">Socialrådgivere på grundløn </w:t>
            </w:r>
            <w:r>
              <w:t>32</w:t>
            </w:r>
            <w:r w:rsidRPr="007226D8">
              <w:t>, 34</w:t>
            </w:r>
            <w:r>
              <w:t>,</w:t>
            </w:r>
            <w:r w:rsidRPr="007226D8">
              <w:t xml:space="preserve"> 37</w:t>
            </w:r>
            <w:r w:rsidR="00892617">
              <w:t xml:space="preserve"> og 41 + 5.900 kr.</w:t>
            </w:r>
            <w:r>
              <w:t xml:space="preserve"> </w:t>
            </w:r>
            <w:r>
              <w:rPr>
                <w:b/>
                <w:bCs/>
              </w:rPr>
              <w:t>[O.24]</w:t>
            </w:r>
            <w:r w:rsidRPr="006E7DB2">
              <w:t>(</w:t>
            </w:r>
            <w:r>
              <w:t>pr. 1. april 2025:</w:t>
            </w:r>
            <w:r w:rsidR="008505BC">
              <w:t xml:space="preserve"> </w:t>
            </w:r>
            <w:r w:rsidR="00AA6D4C">
              <w:t>32,</w:t>
            </w:r>
            <w:r>
              <w:t xml:space="preserve"> 35, 38 + 2.700 kr.</w:t>
            </w:r>
            <w:r w:rsidR="00892617">
              <w:t xml:space="preserve"> og 41 + 5.900 kr.</w:t>
            </w:r>
            <w:r>
              <w:t>)</w:t>
            </w:r>
            <w:r>
              <w:rPr>
                <w:b/>
                <w:bCs/>
              </w:rPr>
              <w:t>[O.24]</w:t>
            </w:r>
            <w:r>
              <w:t xml:space="preserve">  </w:t>
            </w:r>
          </w:p>
        </w:tc>
        <w:tc>
          <w:tcPr>
            <w:tcW w:w="2127" w:type="dxa"/>
            <w:tcBorders>
              <w:top w:val="single" w:sz="4" w:space="0" w:color="auto"/>
              <w:left w:val="single" w:sz="4" w:space="0" w:color="auto"/>
              <w:bottom w:val="single" w:sz="4" w:space="0" w:color="auto"/>
              <w:right w:val="single" w:sz="4" w:space="0" w:color="auto"/>
            </w:tcBorders>
          </w:tcPr>
          <w:p w14:paraId="19AF54C1" w14:textId="740C0C27" w:rsidR="00D663D0" w:rsidRPr="007226D8" w:rsidRDefault="00D663D0" w:rsidP="003F7B9E">
            <w:pPr>
              <w:pStyle w:val="Tabeltekst"/>
              <w:spacing w:before="60" w:after="60"/>
              <w:jc w:val="center"/>
            </w:pPr>
            <w:r w:rsidRPr="007226D8">
              <w:t>1</w:t>
            </w:r>
            <w:r>
              <w:t>5,30</w:t>
            </w:r>
            <w:r w:rsidRPr="007226D8">
              <w:t xml:space="preserve">% </w:t>
            </w:r>
          </w:p>
          <w:p w14:paraId="18B30880" w14:textId="37E84E46" w:rsidR="00D663D0" w:rsidRPr="007226D8" w:rsidRDefault="00D663D0" w:rsidP="003F7B9E">
            <w:pPr>
              <w:pStyle w:val="Tabeltekst"/>
              <w:spacing w:before="60" w:after="60"/>
              <w:jc w:val="center"/>
              <w:rPr>
                <w:b/>
              </w:rPr>
            </w:pPr>
          </w:p>
        </w:tc>
        <w:tc>
          <w:tcPr>
            <w:tcW w:w="2126" w:type="dxa"/>
            <w:tcBorders>
              <w:top w:val="single" w:sz="4" w:space="0" w:color="auto"/>
              <w:left w:val="single" w:sz="4" w:space="0" w:color="auto"/>
              <w:bottom w:val="single" w:sz="4" w:space="0" w:color="auto"/>
              <w:right w:val="single" w:sz="4" w:space="0" w:color="auto"/>
            </w:tcBorders>
          </w:tcPr>
          <w:p w14:paraId="3E8E78C2" w14:textId="5857EFFA" w:rsidR="00D663D0" w:rsidRPr="007226D8" w:rsidRDefault="00D663D0" w:rsidP="003F7B9E">
            <w:pPr>
              <w:pStyle w:val="Tabeltekst"/>
              <w:spacing w:before="60" w:after="60"/>
              <w:jc w:val="center"/>
            </w:pPr>
            <w:r>
              <w:t>16,00%</w:t>
            </w:r>
          </w:p>
        </w:tc>
      </w:tr>
      <w:tr w:rsidR="00D663D0" w:rsidRPr="007226D8" w14:paraId="18B30884" w14:textId="78E8EAE8" w:rsidTr="008505BC">
        <w:tc>
          <w:tcPr>
            <w:tcW w:w="3752" w:type="dxa"/>
            <w:tcBorders>
              <w:top w:val="single" w:sz="4" w:space="0" w:color="auto"/>
              <w:left w:val="single" w:sz="4" w:space="0" w:color="auto"/>
              <w:bottom w:val="single" w:sz="4" w:space="0" w:color="auto"/>
              <w:right w:val="single" w:sz="4" w:space="0" w:color="auto"/>
            </w:tcBorders>
          </w:tcPr>
          <w:p w14:paraId="18B30882" w14:textId="752D90D3" w:rsidR="00D663D0" w:rsidRPr="007226D8" w:rsidRDefault="00D663D0" w:rsidP="003F7B9E">
            <w:pPr>
              <w:pStyle w:val="Tabeltekst"/>
              <w:spacing w:before="60" w:after="60"/>
            </w:pPr>
            <w:r w:rsidRPr="007226D8">
              <w:t xml:space="preserve">Socialrådgivere på grundløn </w:t>
            </w:r>
            <w:r>
              <w:t xml:space="preserve">46 + 14.700 kr. </w:t>
            </w:r>
          </w:p>
        </w:tc>
        <w:tc>
          <w:tcPr>
            <w:tcW w:w="2127" w:type="dxa"/>
            <w:tcBorders>
              <w:top w:val="single" w:sz="4" w:space="0" w:color="auto"/>
              <w:left w:val="single" w:sz="4" w:space="0" w:color="auto"/>
              <w:bottom w:val="single" w:sz="4" w:space="0" w:color="auto"/>
              <w:right w:val="single" w:sz="4" w:space="0" w:color="auto"/>
            </w:tcBorders>
          </w:tcPr>
          <w:p w14:paraId="5824A0FE" w14:textId="7019EE7A" w:rsidR="00D663D0" w:rsidRPr="007226D8" w:rsidRDefault="00D663D0" w:rsidP="003F7B9E">
            <w:pPr>
              <w:pStyle w:val="Tabeltekst"/>
              <w:spacing w:before="60" w:after="60"/>
              <w:jc w:val="center"/>
            </w:pPr>
            <w:r w:rsidRPr="007226D8">
              <w:t>1</w:t>
            </w:r>
            <w:r>
              <w:t>8.55</w:t>
            </w:r>
            <w:r w:rsidRPr="007226D8">
              <w:t>%</w:t>
            </w:r>
          </w:p>
          <w:p w14:paraId="18B30883" w14:textId="7A45BC0A" w:rsidR="00D663D0" w:rsidRPr="007226D8" w:rsidRDefault="00D663D0" w:rsidP="001651F3">
            <w:pPr>
              <w:pStyle w:val="Tabeltekst"/>
              <w:spacing w:before="60" w:after="60"/>
              <w:jc w:val="center"/>
            </w:pPr>
          </w:p>
        </w:tc>
        <w:tc>
          <w:tcPr>
            <w:tcW w:w="2126" w:type="dxa"/>
            <w:tcBorders>
              <w:top w:val="single" w:sz="4" w:space="0" w:color="auto"/>
              <w:left w:val="single" w:sz="4" w:space="0" w:color="auto"/>
              <w:bottom w:val="single" w:sz="4" w:space="0" w:color="auto"/>
              <w:right w:val="single" w:sz="4" w:space="0" w:color="auto"/>
            </w:tcBorders>
          </w:tcPr>
          <w:p w14:paraId="180B5E01" w14:textId="77777777" w:rsidR="00D663D0" w:rsidRPr="00B532F3" w:rsidRDefault="00D663D0" w:rsidP="00D663D0">
            <w:pPr>
              <w:pStyle w:val="Tabeltekst"/>
              <w:spacing w:before="60" w:after="60"/>
              <w:jc w:val="center"/>
              <w:rPr>
                <w:iCs/>
              </w:rPr>
            </w:pPr>
            <w:r w:rsidRPr="00B532F3">
              <w:rPr>
                <w:iCs/>
              </w:rPr>
              <w:t>18,92</w:t>
            </w:r>
            <w:r>
              <w:rPr>
                <w:iCs/>
              </w:rPr>
              <w:t>%</w:t>
            </w:r>
          </w:p>
          <w:p w14:paraId="1A88B913" w14:textId="77777777" w:rsidR="00D663D0" w:rsidRPr="007226D8" w:rsidRDefault="00D663D0" w:rsidP="003F7B9E">
            <w:pPr>
              <w:pStyle w:val="Tabeltekst"/>
              <w:spacing w:before="60" w:after="60"/>
              <w:jc w:val="center"/>
            </w:pPr>
          </w:p>
        </w:tc>
      </w:tr>
      <w:tr w:rsidR="00D663D0" w:rsidRPr="007226D8" w14:paraId="18B30887" w14:textId="4FC1E7BA" w:rsidTr="008505BC">
        <w:tc>
          <w:tcPr>
            <w:tcW w:w="3752" w:type="dxa"/>
            <w:tcBorders>
              <w:top w:val="single" w:sz="4" w:space="0" w:color="auto"/>
              <w:left w:val="single" w:sz="4" w:space="0" w:color="auto"/>
              <w:bottom w:val="single" w:sz="4" w:space="0" w:color="auto"/>
              <w:right w:val="single" w:sz="4" w:space="0" w:color="auto"/>
            </w:tcBorders>
          </w:tcPr>
          <w:p w14:paraId="18B30885" w14:textId="06C96497" w:rsidR="00D663D0" w:rsidRPr="007226D8" w:rsidRDefault="00D663D0" w:rsidP="009305D7">
            <w:pPr>
              <w:pStyle w:val="Tabeltekst"/>
              <w:spacing w:before="60" w:after="60"/>
            </w:pPr>
            <w:r w:rsidRPr="007226D8">
              <w:t xml:space="preserve">Socialrådgivere </w:t>
            </w:r>
            <w:r>
              <w:t xml:space="preserve">i lederstillinger </w:t>
            </w:r>
            <w:r w:rsidRPr="007226D8">
              <w:t xml:space="preserve">på grundløn </w:t>
            </w:r>
            <w:r w:rsidRPr="00EB4A35">
              <w:t>43</w:t>
            </w:r>
            <w:r>
              <w:rPr>
                <w:b/>
                <w:bCs/>
              </w:rPr>
              <w:t xml:space="preserve"> </w:t>
            </w:r>
            <w:r w:rsidRPr="008505BC">
              <w:t>+ 4.400</w:t>
            </w:r>
            <w:r w:rsidR="002A730E">
              <w:t xml:space="preserve"> kr.</w:t>
            </w:r>
            <w:r w:rsidR="00806496">
              <w:t xml:space="preserve"> eller 47 + 9.700 </w:t>
            </w:r>
            <w:r>
              <w:rPr>
                <w:b/>
                <w:bCs/>
              </w:rPr>
              <w:t>[O.24]</w:t>
            </w:r>
            <w:r w:rsidRPr="003E3DCA">
              <w:t>(</w:t>
            </w:r>
            <w:r>
              <w:t>pr. 1. april 202</w:t>
            </w:r>
            <w:r w:rsidR="0098640A">
              <w:t>5</w:t>
            </w:r>
            <w:r>
              <w:t>: 43 + 10.400 kr.</w:t>
            </w:r>
            <w:r w:rsidR="00806496">
              <w:t xml:space="preserve"> eller 47 + 9.700 kr.</w:t>
            </w:r>
            <w:r>
              <w:t>)</w:t>
            </w:r>
            <w:r>
              <w:rPr>
                <w:b/>
                <w:bCs/>
              </w:rPr>
              <w:t>[O.24]</w:t>
            </w:r>
            <w:r w:rsidDel="00345805">
              <w:rPr>
                <w:b/>
              </w:rPr>
              <w:t xml:space="preserve"> </w:t>
            </w:r>
          </w:p>
        </w:tc>
        <w:tc>
          <w:tcPr>
            <w:tcW w:w="2127" w:type="dxa"/>
            <w:tcBorders>
              <w:top w:val="single" w:sz="4" w:space="0" w:color="auto"/>
              <w:left w:val="single" w:sz="4" w:space="0" w:color="auto"/>
              <w:bottom w:val="single" w:sz="4" w:space="0" w:color="auto"/>
              <w:right w:val="single" w:sz="4" w:space="0" w:color="auto"/>
            </w:tcBorders>
          </w:tcPr>
          <w:p w14:paraId="18B30886" w14:textId="40A8CF6D" w:rsidR="00D663D0" w:rsidRPr="007226D8" w:rsidRDefault="00D663D0" w:rsidP="001651F3">
            <w:pPr>
              <w:pStyle w:val="Tabeltekst"/>
              <w:spacing w:before="60" w:after="60"/>
              <w:jc w:val="center"/>
            </w:pPr>
            <w:r w:rsidRPr="007226D8">
              <w:t>18,</w:t>
            </w:r>
            <w:r>
              <w:t>55</w:t>
            </w:r>
            <w:r w:rsidRPr="007226D8">
              <w:t>%</w:t>
            </w:r>
          </w:p>
        </w:tc>
        <w:tc>
          <w:tcPr>
            <w:tcW w:w="2126" w:type="dxa"/>
            <w:tcBorders>
              <w:top w:val="single" w:sz="4" w:space="0" w:color="auto"/>
              <w:left w:val="single" w:sz="4" w:space="0" w:color="auto"/>
              <w:bottom w:val="single" w:sz="4" w:space="0" w:color="auto"/>
              <w:right w:val="single" w:sz="4" w:space="0" w:color="auto"/>
            </w:tcBorders>
          </w:tcPr>
          <w:p w14:paraId="22CC7B6F" w14:textId="4685CABE" w:rsidR="00D663D0" w:rsidRPr="008505BC" w:rsidRDefault="00D663D0" w:rsidP="00D663D0">
            <w:pPr>
              <w:pStyle w:val="Tabeltekst"/>
              <w:spacing w:before="60" w:after="60"/>
              <w:jc w:val="center"/>
              <w:rPr>
                <w:iCs/>
              </w:rPr>
            </w:pPr>
            <w:r w:rsidRPr="008505BC">
              <w:rPr>
                <w:iCs/>
              </w:rPr>
              <w:t>18,92</w:t>
            </w:r>
            <w:r>
              <w:rPr>
                <w:iCs/>
              </w:rPr>
              <w:t>%</w:t>
            </w:r>
          </w:p>
          <w:p w14:paraId="742EEC03" w14:textId="62B3B24F" w:rsidR="00D663D0" w:rsidRPr="00B532F3" w:rsidRDefault="00D663D0" w:rsidP="00D663D0">
            <w:pPr>
              <w:pStyle w:val="Tabeltekst"/>
              <w:spacing w:before="60" w:after="60"/>
              <w:jc w:val="center"/>
              <w:rPr>
                <w:b/>
                <w:bCs/>
                <w:iCs/>
              </w:rPr>
            </w:pPr>
            <w:r w:rsidRPr="00B532F3">
              <w:rPr>
                <w:b/>
                <w:bCs/>
                <w:iCs/>
              </w:rPr>
              <w:t>[O.24]</w:t>
            </w:r>
          </w:p>
          <w:p w14:paraId="5CE3A6E1" w14:textId="77777777" w:rsidR="00D663D0" w:rsidRPr="007226D8" w:rsidRDefault="00D663D0" w:rsidP="001651F3">
            <w:pPr>
              <w:pStyle w:val="Tabeltekst"/>
              <w:spacing w:before="60" w:after="60"/>
              <w:jc w:val="center"/>
            </w:pPr>
          </w:p>
        </w:tc>
      </w:tr>
    </w:tbl>
    <w:p w14:paraId="18B30888" w14:textId="1ED60192" w:rsidR="00B20CEF" w:rsidRPr="007226D8" w:rsidRDefault="00B20CEF" w:rsidP="00B20CEF">
      <w:pPr>
        <w:pStyle w:val="stk-tekst"/>
        <w:numPr>
          <w:ilvl w:val="0"/>
          <w:numId w:val="10"/>
        </w:numPr>
        <w:spacing w:before="120"/>
        <w:ind w:left="1246" w:hanging="378"/>
      </w:pPr>
      <w:r w:rsidRPr="007226D8">
        <w:t>For socialformidlere oprettes pensionsordning i Sampension.</w:t>
      </w:r>
    </w:p>
    <w:p w14:paraId="18B30889" w14:textId="77777777" w:rsidR="00B20CEF" w:rsidRPr="007226D8" w:rsidRDefault="00B20CEF" w:rsidP="00B20CEF">
      <w:pPr>
        <w:pStyle w:val="stk-tekst"/>
        <w:spacing w:before="120"/>
        <w:ind w:left="1274"/>
      </w:pPr>
      <w:r w:rsidRPr="007226D8">
        <w:t>Det samlede pensionsbidrag af de pensionsgivende løndele udgør følgende:</w:t>
      </w:r>
    </w:p>
    <w:tbl>
      <w:tblPr>
        <w:tblW w:w="0" w:type="auto"/>
        <w:tblInd w:w="13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752"/>
        <w:gridCol w:w="2127"/>
        <w:gridCol w:w="2127"/>
      </w:tblGrid>
      <w:tr w:rsidR="00D663D0" w:rsidRPr="007226D8" w14:paraId="18B3088C" w14:textId="5304C4E3" w:rsidTr="008505BC">
        <w:tc>
          <w:tcPr>
            <w:tcW w:w="3752" w:type="dxa"/>
            <w:tcBorders>
              <w:top w:val="single" w:sz="4" w:space="0" w:color="auto"/>
              <w:left w:val="single" w:sz="4" w:space="0" w:color="auto"/>
              <w:bottom w:val="single" w:sz="4" w:space="0" w:color="auto"/>
              <w:right w:val="single" w:sz="4" w:space="0" w:color="auto"/>
            </w:tcBorders>
          </w:tcPr>
          <w:p w14:paraId="18B3088A" w14:textId="77777777" w:rsidR="00D663D0" w:rsidRPr="007226D8" w:rsidRDefault="00D663D0" w:rsidP="003F7B9E">
            <w:pPr>
              <w:pStyle w:val="Tabeltekst"/>
              <w:spacing w:before="60" w:after="60"/>
              <w:rPr>
                <w:i/>
              </w:rPr>
            </w:pPr>
            <w:r w:rsidRPr="007226D8">
              <w:rPr>
                <w:i/>
              </w:rPr>
              <w:t>Stillingsbetegnelse</w:t>
            </w:r>
          </w:p>
        </w:tc>
        <w:tc>
          <w:tcPr>
            <w:tcW w:w="2127" w:type="dxa"/>
            <w:tcBorders>
              <w:top w:val="single" w:sz="4" w:space="0" w:color="auto"/>
              <w:left w:val="single" w:sz="4" w:space="0" w:color="auto"/>
              <w:bottom w:val="single" w:sz="4" w:space="0" w:color="auto"/>
              <w:right w:val="single" w:sz="4" w:space="0" w:color="auto"/>
            </w:tcBorders>
          </w:tcPr>
          <w:p w14:paraId="18B3088B" w14:textId="77777777" w:rsidR="00D663D0" w:rsidRPr="007226D8" w:rsidRDefault="00D663D0" w:rsidP="003F7B9E">
            <w:pPr>
              <w:pStyle w:val="Tabeltekst"/>
              <w:spacing w:before="60" w:after="60"/>
              <w:jc w:val="center"/>
              <w:rPr>
                <w:i/>
              </w:rPr>
            </w:pPr>
            <w:r w:rsidRPr="007226D8">
              <w:rPr>
                <w:i/>
              </w:rPr>
              <w:t>Samlet pensionsbidrag</w:t>
            </w:r>
          </w:p>
        </w:tc>
        <w:tc>
          <w:tcPr>
            <w:tcW w:w="2127" w:type="dxa"/>
            <w:tcBorders>
              <w:top w:val="single" w:sz="4" w:space="0" w:color="auto"/>
              <w:left w:val="single" w:sz="4" w:space="0" w:color="auto"/>
              <w:bottom w:val="single" w:sz="4" w:space="0" w:color="auto"/>
              <w:right w:val="single" w:sz="4" w:space="0" w:color="auto"/>
            </w:tcBorders>
          </w:tcPr>
          <w:p w14:paraId="6699F992" w14:textId="77777777" w:rsidR="00D663D0" w:rsidRPr="00B532F3" w:rsidRDefault="00D663D0" w:rsidP="00D663D0">
            <w:pPr>
              <w:pStyle w:val="Tabeltekst"/>
              <w:spacing w:before="60" w:after="60"/>
              <w:jc w:val="center"/>
              <w:rPr>
                <w:b/>
                <w:bCs/>
                <w:iCs/>
              </w:rPr>
            </w:pPr>
            <w:r w:rsidRPr="00B532F3">
              <w:rPr>
                <w:b/>
                <w:bCs/>
                <w:iCs/>
              </w:rPr>
              <w:t>[O.24]</w:t>
            </w:r>
          </w:p>
          <w:p w14:paraId="3C083FC3" w14:textId="77777777" w:rsidR="00D663D0" w:rsidRDefault="00D663D0" w:rsidP="00D663D0">
            <w:pPr>
              <w:pStyle w:val="Tabeltekst"/>
              <w:spacing w:before="60" w:after="60"/>
              <w:jc w:val="center"/>
              <w:rPr>
                <w:i/>
              </w:rPr>
            </w:pPr>
            <w:r w:rsidRPr="007226D8">
              <w:rPr>
                <w:i/>
              </w:rPr>
              <w:t xml:space="preserve">Samlet </w:t>
            </w:r>
          </w:p>
          <w:p w14:paraId="79022568" w14:textId="238300FF" w:rsidR="00D663D0" w:rsidRPr="007226D8" w:rsidRDefault="00D663D0" w:rsidP="00D663D0">
            <w:pPr>
              <w:pStyle w:val="Tabeltekst"/>
              <w:spacing w:before="60" w:after="60"/>
              <w:jc w:val="center"/>
              <w:rPr>
                <w:i/>
              </w:rPr>
            </w:pPr>
            <w:r w:rsidRPr="007226D8">
              <w:rPr>
                <w:i/>
              </w:rPr>
              <w:lastRenderedPageBreak/>
              <w:t>Pensionsbidrag</w:t>
            </w:r>
            <w:r>
              <w:rPr>
                <w:i/>
              </w:rPr>
              <w:t xml:space="preserve"> pr. 1.april 2025</w:t>
            </w:r>
          </w:p>
        </w:tc>
      </w:tr>
      <w:tr w:rsidR="00D663D0" w:rsidRPr="007226D8" w14:paraId="18B3088F" w14:textId="58D54AB3" w:rsidTr="008505BC">
        <w:tc>
          <w:tcPr>
            <w:tcW w:w="3752" w:type="dxa"/>
            <w:tcBorders>
              <w:top w:val="single" w:sz="4" w:space="0" w:color="auto"/>
              <w:left w:val="single" w:sz="4" w:space="0" w:color="auto"/>
              <w:bottom w:val="single" w:sz="4" w:space="0" w:color="auto"/>
              <w:right w:val="single" w:sz="4" w:space="0" w:color="auto"/>
            </w:tcBorders>
          </w:tcPr>
          <w:p w14:paraId="2D251516" w14:textId="11C0C1C4" w:rsidR="00D663D0" w:rsidRDefault="00D663D0" w:rsidP="003F7B9E">
            <w:pPr>
              <w:pStyle w:val="Tabeltekst"/>
              <w:spacing w:before="60" w:after="60"/>
              <w:rPr>
                <w:b/>
                <w:bCs/>
              </w:rPr>
            </w:pPr>
            <w:r w:rsidRPr="007226D8">
              <w:lastRenderedPageBreak/>
              <w:t xml:space="preserve">Socialformidlere på </w:t>
            </w:r>
            <w:r>
              <w:t>grundløn 34 + 2.000 kr</w:t>
            </w:r>
            <w:r>
              <w:rPr>
                <w:b/>
              </w:rPr>
              <w:t>.</w:t>
            </w:r>
            <w:r>
              <w:t>,</w:t>
            </w:r>
            <w:r w:rsidRPr="007226D8">
              <w:t xml:space="preserve"> 37 og 41 + </w:t>
            </w:r>
            <w:r>
              <w:t>5</w:t>
            </w:r>
            <w:r w:rsidRPr="007226D8">
              <w:t>.900 kr.</w:t>
            </w:r>
          </w:p>
          <w:p w14:paraId="18B3088D" w14:textId="303A63C2" w:rsidR="0098640A" w:rsidRPr="0098640A" w:rsidRDefault="0098640A" w:rsidP="003F7B9E">
            <w:pPr>
              <w:pStyle w:val="Tabeltekst"/>
              <w:spacing w:before="60" w:after="60"/>
            </w:pPr>
            <w:r>
              <w:rPr>
                <w:b/>
                <w:bCs/>
              </w:rPr>
              <w:t>[O.24]</w:t>
            </w:r>
            <w:r w:rsidR="00D63BF7" w:rsidRPr="008505BC">
              <w:t>(</w:t>
            </w:r>
            <w:r>
              <w:t>pr. 1. april 2025: grundløn 35 + 2.000 kr</w:t>
            </w:r>
            <w:r w:rsidRPr="00FA4058">
              <w:rPr>
                <w:bCs/>
              </w:rPr>
              <w:t>.</w:t>
            </w:r>
            <w:r>
              <w:t>,</w:t>
            </w:r>
            <w:r w:rsidRPr="007226D8">
              <w:t xml:space="preserve"> 3</w:t>
            </w:r>
            <w:r>
              <w:t>8</w:t>
            </w:r>
            <w:r w:rsidRPr="007226D8">
              <w:t xml:space="preserve"> og 41 +</w:t>
            </w:r>
            <w:r>
              <w:t xml:space="preserve"> 11</w:t>
            </w:r>
            <w:r w:rsidRPr="007226D8">
              <w:t>.900 kr</w:t>
            </w:r>
            <w:r>
              <w:t>.</w:t>
            </w:r>
            <w:r w:rsidR="00D63BF7">
              <w:t>)</w:t>
            </w:r>
            <w:r>
              <w:rPr>
                <w:b/>
                <w:bCs/>
              </w:rPr>
              <w:t>[O.24]</w:t>
            </w:r>
          </w:p>
        </w:tc>
        <w:tc>
          <w:tcPr>
            <w:tcW w:w="2127" w:type="dxa"/>
            <w:tcBorders>
              <w:top w:val="single" w:sz="4" w:space="0" w:color="auto"/>
              <w:left w:val="single" w:sz="4" w:space="0" w:color="auto"/>
              <w:bottom w:val="single" w:sz="4" w:space="0" w:color="auto"/>
              <w:right w:val="single" w:sz="4" w:space="0" w:color="auto"/>
            </w:tcBorders>
          </w:tcPr>
          <w:p w14:paraId="0E50FA2C" w14:textId="2AD63B12" w:rsidR="00D663D0" w:rsidRPr="007226D8" w:rsidRDefault="00D663D0" w:rsidP="003F7B9E">
            <w:pPr>
              <w:pStyle w:val="Tabeltekst"/>
              <w:spacing w:before="60" w:after="60"/>
              <w:jc w:val="center"/>
            </w:pPr>
            <w:r>
              <w:t>16,83</w:t>
            </w:r>
            <w:r w:rsidRPr="007226D8">
              <w:t>%</w:t>
            </w:r>
          </w:p>
          <w:p w14:paraId="18B3088E" w14:textId="69E8CF64" w:rsidR="00D663D0" w:rsidRPr="007226D8" w:rsidRDefault="00D663D0" w:rsidP="009305D7">
            <w:pPr>
              <w:pStyle w:val="Tabeltekst"/>
              <w:spacing w:before="60" w:after="60"/>
              <w:jc w:val="center"/>
            </w:pPr>
          </w:p>
        </w:tc>
        <w:tc>
          <w:tcPr>
            <w:tcW w:w="2127" w:type="dxa"/>
            <w:tcBorders>
              <w:top w:val="single" w:sz="4" w:space="0" w:color="auto"/>
              <w:left w:val="single" w:sz="4" w:space="0" w:color="auto"/>
              <w:bottom w:val="single" w:sz="4" w:space="0" w:color="auto"/>
              <w:right w:val="single" w:sz="4" w:space="0" w:color="auto"/>
            </w:tcBorders>
          </w:tcPr>
          <w:p w14:paraId="099F935E" w14:textId="550E1580" w:rsidR="00D663D0" w:rsidRDefault="00976E25" w:rsidP="003F7B9E">
            <w:pPr>
              <w:pStyle w:val="Tabeltekst"/>
              <w:spacing w:before="60" w:after="60"/>
              <w:jc w:val="center"/>
            </w:pPr>
            <w:r>
              <w:t>17,03%</w:t>
            </w:r>
          </w:p>
        </w:tc>
      </w:tr>
      <w:tr w:rsidR="00D663D0" w:rsidRPr="007226D8" w14:paraId="18B30892" w14:textId="1CC5421B" w:rsidTr="008505BC">
        <w:tc>
          <w:tcPr>
            <w:tcW w:w="3752" w:type="dxa"/>
            <w:tcBorders>
              <w:top w:val="single" w:sz="4" w:space="0" w:color="auto"/>
              <w:left w:val="single" w:sz="4" w:space="0" w:color="auto"/>
              <w:bottom w:val="single" w:sz="4" w:space="0" w:color="auto"/>
              <w:right w:val="single" w:sz="4" w:space="0" w:color="auto"/>
            </w:tcBorders>
          </w:tcPr>
          <w:p w14:paraId="18B30890" w14:textId="1228E561" w:rsidR="00D663D0" w:rsidRPr="007226D8" w:rsidRDefault="00D663D0" w:rsidP="009305D7">
            <w:pPr>
              <w:pStyle w:val="Tabeltekst"/>
              <w:spacing w:before="60" w:after="60"/>
            </w:pPr>
            <w:r w:rsidRPr="007226D8">
              <w:t>Socialformidlere på grundløn 4</w:t>
            </w:r>
            <w:r>
              <w:t>3</w:t>
            </w:r>
            <w:r w:rsidRPr="007226D8">
              <w:t xml:space="preserve"> + </w:t>
            </w:r>
            <w:r>
              <w:t>5</w:t>
            </w:r>
            <w:r w:rsidRPr="007226D8">
              <w:t>.900 kr.</w:t>
            </w:r>
            <w:r>
              <w:rPr>
                <w:b/>
                <w:bCs/>
              </w:rPr>
              <w:t xml:space="preserve"> [O.2</w:t>
            </w:r>
            <w:r w:rsidR="0098640A">
              <w:rPr>
                <w:b/>
                <w:bCs/>
              </w:rPr>
              <w:t>4</w:t>
            </w:r>
            <w:r>
              <w:rPr>
                <w:b/>
                <w:bCs/>
              </w:rPr>
              <w:t>]</w:t>
            </w:r>
            <w:r w:rsidRPr="003E3DCA">
              <w:t>(</w:t>
            </w:r>
            <w:r>
              <w:t>pr. 1. april 202</w:t>
            </w:r>
            <w:r w:rsidR="0098640A">
              <w:t>5</w:t>
            </w:r>
            <w:r>
              <w:t xml:space="preserve">: 43 + </w:t>
            </w:r>
            <w:r w:rsidR="0098640A">
              <w:t>11</w:t>
            </w:r>
            <w:r>
              <w:t>.900 kr.)</w:t>
            </w:r>
            <w:r>
              <w:rPr>
                <w:b/>
                <w:bCs/>
              </w:rPr>
              <w:t>[O.2</w:t>
            </w:r>
            <w:r w:rsidR="0098640A">
              <w:rPr>
                <w:b/>
                <w:bCs/>
              </w:rPr>
              <w:t>4</w:t>
            </w:r>
            <w:r>
              <w:rPr>
                <w:b/>
                <w:bCs/>
              </w:rPr>
              <w:t>]</w:t>
            </w:r>
            <w:r w:rsidRPr="007226D8">
              <w:t xml:space="preserve"> eller højere</w:t>
            </w:r>
          </w:p>
        </w:tc>
        <w:tc>
          <w:tcPr>
            <w:tcW w:w="2127" w:type="dxa"/>
            <w:tcBorders>
              <w:top w:val="single" w:sz="4" w:space="0" w:color="auto"/>
              <w:left w:val="single" w:sz="4" w:space="0" w:color="auto"/>
              <w:bottom w:val="single" w:sz="4" w:space="0" w:color="auto"/>
              <w:right w:val="single" w:sz="4" w:space="0" w:color="auto"/>
            </w:tcBorders>
          </w:tcPr>
          <w:p w14:paraId="3D66A166" w14:textId="45F47E46" w:rsidR="00D663D0" w:rsidRPr="007226D8" w:rsidRDefault="00D663D0" w:rsidP="003F7B9E">
            <w:pPr>
              <w:pStyle w:val="Tabeltekst"/>
              <w:spacing w:before="60" w:after="60"/>
              <w:jc w:val="center"/>
            </w:pPr>
            <w:r>
              <w:t>18,55</w:t>
            </w:r>
            <w:r w:rsidRPr="007226D8">
              <w:t>%</w:t>
            </w:r>
          </w:p>
          <w:p w14:paraId="18B30891" w14:textId="579F26C9" w:rsidR="00D663D0" w:rsidRPr="007226D8" w:rsidRDefault="00D663D0" w:rsidP="003F7B9E">
            <w:pPr>
              <w:pStyle w:val="Tabeltekst"/>
              <w:spacing w:before="60" w:after="60"/>
              <w:jc w:val="center"/>
            </w:pPr>
          </w:p>
        </w:tc>
        <w:tc>
          <w:tcPr>
            <w:tcW w:w="2127" w:type="dxa"/>
            <w:tcBorders>
              <w:top w:val="single" w:sz="4" w:space="0" w:color="auto"/>
              <w:left w:val="single" w:sz="4" w:space="0" w:color="auto"/>
              <w:bottom w:val="single" w:sz="4" w:space="0" w:color="auto"/>
              <w:right w:val="single" w:sz="4" w:space="0" w:color="auto"/>
            </w:tcBorders>
          </w:tcPr>
          <w:p w14:paraId="24A30271" w14:textId="20F207B9" w:rsidR="00D663D0" w:rsidRPr="00B532F3" w:rsidRDefault="00976E25" w:rsidP="00D663D0">
            <w:pPr>
              <w:pStyle w:val="Tabeltekst"/>
              <w:spacing w:before="60" w:after="60"/>
              <w:jc w:val="center"/>
              <w:rPr>
                <w:iCs/>
              </w:rPr>
            </w:pPr>
            <w:r>
              <w:rPr>
                <w:iCs/>
              </w:rPr>
              <w:t>18,75</w:t>
            </w:r>
            <w:r w:rsidR="00D663D0">
              <w:rPr>
                <w:iCs/>
              </w:rPr>
              <w:t>%</w:t>
            </w:r>
          </w:p>
          <w:p w14:paraId="1CA16E10" w14:textId="77777777" w:rsidR="00D663D0" w:rsidRPr="00B532F3" w:rsidRDefault="00D663D0" w:rsidP="00D663D0">
            <w:pPr>
              <w:pStyle w:val="Tabeltekst"/>
              <w:spacing w:before="60" w:after="60"/>
              <w:jc w:val="center"/>
              <w:rPr>
                <w:b/>
                <w:bCs/>
                <w:iCs/>
              </w:rPr>
            </w:pPr>
            <w:r w:rsidRPr="00B532F3">
              <w:rPr>
                <w:b/>
                <w:bCs/>
                <w:iCs/>
              </w:rPr>
              <w:t>[O.24]</w:t>
            </w:r>
          </w:p>
          <w:p w14:paraId="5685BE14" w14:textId="77777777" w:rsidR="00D663D0" w:rsidRDefault="00D663D0" w:rsidP="003F7B9E">
            <w:pPr>
              <w:pStyle w:val="Tabeltekst"/>
              <w:spacing w:before="60" w:after="60"/>
              <w:jc w:val="center"/>
            </w:pPr>
          </w:p>
        </w:tc>
      </w:tr>
    </w:tbl>
    <w:p w14:paraId="71E93986" w14:textId="37CB76D6" w:rsidR="00D3092B" w:rsidRDefault="00B20CEF" w:rsidP="00EB4A35">
      <w:pPr>
        <w:pStyle w:val="stk-tekst"/>
        <w:spacing w:before="120"/>
        <w:ind w:left="1246"/>
      </w:pPr>
      <w:r w:rsidRPr="007226D8">
        <w:t>For socialformidlere i Københavns Kommune oprettes der pensionsordning i Sampension, når den ansatte er fyldt 21 år</w:t>
      </w:r>
      <w:r w:rsidR="00DD725B" w:rsidRPr="007226D8">
        <w:t xml:space="preserve">. </w:t>
      </w:r>
      <w:r w:rsidR="00B505B5">
        <w:t>Af pensionsbidraget anses 1/3 for den ansattes egetbidrag.</w:t>
      </w:r>
    </w:p>
    <w:p w14:paraId="0811EFC5" w14:textId="0F9FD7CC" w:rsidR="0028405A" w:rsidRPr="007226D8" w:rsidRDefault="0028405A" w:rsidP="0028405A">
      <w:pPr>
        <w:pStyle w:val="stk-tekst"/>
        <w:numPr>
          <w:ilvl w:val="0"/>
          <w:numId w:val="10"/>
        </w:numPr>
        <w:spacing w:before="120"/>
        <w:ind w:left="1246" w:hanging="378"/>
      </w:pPr>
      <w:r>
        <w:t>For ansatte i basisstillinger omfattet af overenskomsten og med en cand.soc i socialt arbejde udgør det samlede pensionsbidrag af de pensionsgivende løndele:</w:t>
      </w:r>
    </w:p>
    <w:tbl>
      <w:tblPr>
        <w:tblW w:w="0" w:type="auto"/>
        <w:tblInd w:w="13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752"/>
        <w:gridCol w:w="2127"/>
        <w:gridCol w:w="2127"/>
      </w:tblGrid>
      <w:tr w:rsidR="0098640A" w:rsidRPr="007226D8" w14:paraId="28E4DBDF" w14:textId="254D6C05" w:rsidTr="008505BC">
        <w:tc>
          <w:tcPr>
            <w:tcW w:w="3752" w:type="dxa"/>
            <w:tcBorders>
              <w:top w:val="single" w:sz="4" w:space="0" w:color="auto"/>
              <w:left w:val="single" w:sz="4" w:space="0" w:color="auto"/>
              <w:bottom w:val="single" w:sz="4" w:space="0" w:color="auto"/>
              <w:right w:val="single" w:sz="4" w:space="0" w:color="auto"/>
            </w:tcBorders>
          </w:tcPr>
          <w:p w14:paraId="3328085F" w14:textId="77777777" w:rsidR="0098640A" w:rsidRPr="007226D8" w:rsidRDefault="0098640A" w:rsidP="00E4575F">
            <w:pPr>
              <w:pStyle w:val="Tabeltekst"/>
              <w:spacing w:before="60" w:after="60"/>
              <w:rPr>
                <w:i/>
              </w:rPr>
            </w:pPr>
            <w:r w:rsidRPr="007226D8">
              <w:rPr>
                <w:i/>
              </w:rPr>
              <w:t>Stillingsbetegnelse</w:t>
            </w:r>
          </w:p>
        </w:tc>
        <w:tc>
          <w:tcPr>
            <w:tcW w:w="2127" w:type="dxa"/>
            <w:tcBorders>
              <w:top w:val="single" w:sz="4" w:space="0" w:color="auto"/>
              <w:left w:val="single" w:sz="4" w:space="0" w:color="auto"/>
              <w:bottom w:val="single" w:sz="4" w:space="0" w:color="auto"/>
              <w:right w:val="single" w:sz="4" w:space="0" w:color="auto"/>
            </w:tcBorders>
          </w:tcPr>
          <w:p w14:paraId="512DA2F7" w14:textId="77777777" w:rsidR="0098640A" w:rsidRDefault="0098640A" w:rsidP="00E4575F">
            <w:pPr>
              <w:pStyle w:val="Tabeltekst"/>
              <w:spacing w:before="60" w:after="60"/>
              <w:jc w:val="center"/>
              <w:rPr>
                <w:i/>
              </w:rPr>
            </w:pPr>
            <w:r w:rsidRPr="007226D8">
              <w:rPr>
                <w:i/>
              </w:rPr>
              <w:t xml:space="preserve">Samlet </w:t>
            </w:r>
          </w:p>
          <w:p w14:paraId="21D5FA02" w14:textId="11C1C19F" w:rsidR="0098640A" w:rsidRPr="007226D8" w:rsidRDefault="0098640A" w:rsidP="00E4575F">
            <w:pPr>
              <w:pStyle w:val="Tabeltekst"/>
              <w:spacing w:before="60" w:after="60"/>
              <w:jc w:val="center"/>
              <w:rPr>
                <w:i/>
              </w:rPr>
            </w:pPr>
            <w:r w:rsidRPr="007226D8">
              <w:rPr>
                <w:i/>
              </w:rPr>
              <w:t>pensionsbidrag</w:t>
            </w:r>
          </w:p>
        </w:tc>
        <w:tc>
          <w:tcPr>
            <w:tcW w:w="2127" w:type="dxa"/>
            <w:tcBorders>
              <w:top w:val="single" w:sz="4" w:space="0" w:color="auto"/>
              <w:left w:val="single" w:sz="4" w:space="0" w:color="auto"/>
              <w:bottom w:val="single" w:sz="4" w:space="0" w:color="auto"/>
              <w:right w:val="single" w:sz="4" w:space="0" w:color="auto"/>
            </w:tcBorders>
          </w:tcPr>
          <w:p w14:paraId="6DBCBB88" w14:textId="77777777" w:rsidR="0098640A" w:rsidRPr="00B532F3" w:rsidRDefault="0098640A" w:rsidP="0098640A">
            <w:pPr>
              <w:pStyle w:val="Tabeltekst"/>
              <w:spacing w:before="60" w:after="60"/>
              <w:jc w:val="center"/>
              <w:rPr>
                <w:b/>
                <w:bCs/>
                <w:iCs/>
              </w:rPr>
            </w:pPr>
            <w:r w:rsidRPr="00B532F3">
              <w:rPr>
                <w:b/>
                <w:bCs/>
                <w:iCs/>
              </w:rPr>
              <w:t>[O.24]</w:t>
            </w:r>
          </w:p>
          <w:p w14:paraId="7C73503B" w14:textId="77777777" w:rsidR="0098640A" w:rsidRDefault="0098640A" w:rsidP="0098640A">
            <w:pPr>
              <w:pStyle w:val="Tabeltekst"/>
              <w:spacing w:before="60" w:after="60"/>
              <w:jc w:val="center"/>
              <w:rPr>
                <w:i/>
              </w:rPr>
            </w:pPr>
            <w:r w:rsidRPr="007226D8">
              <w:rPr>
                <w:i/>
              </w:rPr>
              <w:t xml:space="preserve">Samlet </w:t>
            </w:r>
          </w:p>
          <w:p w14:paraId="2635D176" w14:textId="6ED9E323" w:rsidR="0098640A" w:rsidRPr="007226D8" w:rsidRDefault="0098640A" w:rsidP="0098640A">
            <w:pPr>
              <w:pStyle w:val="Tabeltekst"/>
              <w:spacing w:before="60" w:after="60"/>
              <w:jc w:val="center"/>
              <w:rPr>
                <w:i/>
              </w:rPr>
            </w:pPr>
            <w:r w:rsidRPr="007226D8">
              <w:rPr>
                <w:i/>
              </w:rPr>
              <w:t>Pensionsbidrag</w:t>
            </w:r>
            <w:r>
              <w:rPr>
                <w:i/>
              </w:rPr>
              <w:t xml:space="preserve"> pr. 1.april 2025</w:t>
            </w:r>
          </w:p>
        </w:tc>
      </w:tr>
      <w:tr w:rsidR="0098640A" w:rsidRPr="007226D8" w14:paraId="412E60EC" w14:textId="64EC1C99" w:rsidTr="008505BC">
        <w:tc>
          <w:tcPr>
            <w:tcW w:w="3752" w:type="dxa"/>
            <w:tcBorders>
              <w:top w:val="single" w:sz="4" w:space="0" w:color="auto"/>
              <w:left w:val="single" w:sz="4" w:space="0" w:color="auto"/>
              <w:bottom w:val="single" w:sz="4" w:space="0" w:color="auto"/>
              <w:right w:val="single" w:sz="4" w:space="0" w:color="auto"/>
            </w:tcBorders>
          </w:tcPr>
          <w:p w14:paraId="6ED3B5E0" w14:textId="77777777" w:rsidR="0098640A" w:rsidRPr="007226D8" w:rsidRDefault="0098640A" w:rsidP="00E4575F">
            <w:pPr>
              <w:pStyle w:val="Tabeltekst"/>
              <w:spacing w:before="60" w:after="60"/>
            </w:pPr>
            <w:r>
              <w:t>Cand.soc i socialt arbejde i basisstillinger</w:t>
            </w:r>
          </w:p>
        </w:tc>
        <w:tc>
          <w:tcPr>
            <w:tcW w:w="2127" w:type="dxa"/>
            <w:tcBorders>
              <w:top w:val="single" w:sz="4" w:space="0" w:color="auto"/>
              <w:left w:val="single" w:sz="4" w:space="0" w:color="auto"/>
              <w:bottom w:val="single" w:sz="4" w:space="0" w:color="auto"/>
              <w:right w:val="single" w:sz="4" w:space="0" w:color="auto"/>
            </w:tcBorders>
          </w:tcPr>
          <w:p w14:paraId="4AF55799" w14:textId="0B0ED326" w:rsidR="0098640A" w:rsidRPr="007226D8" w:rsidRDefault="0098640A" w:rsidP="00E4575F">
            <w:pPr>
              <w:pStyle w:val="Tabeltekst"/>
              <w:spacing w:before="60" w:after="60"/>
              <w:jc w:val="center"/>
            </w:pPr>
            <w:r>
              <w:t>18,78%</w:t>
            </w:r>
          </w:p>
        </w:tc>
        <w:tc>
          <w:tcPr>
            <w:tcW w:w="2127" w:type="dxa"/>
            <w:tcBorders>
              <w:top w:val="single" w:sz="4" w:space="0" w:color="auto"/>
              <w:left w:val="single" w:sz="4" w:space="0" w:color="auto"/>
              <w:bottom w:val="single" w:sz="4" w:space="0" w:color="auto"/>
              <w:right w:val="single" w:sz="4" w:space="0" w:color="auto"/>
            </w:tcBorders>
          </w:tcPr>
          <w:p w14:paraId="2C4239FA" w14:textId="43E7FB0D" w:rsidR="0098640A" w:rsidRPr="008505BC" w:rsidRDefault="00181042" w:rsidP="0098640A">
            <w:pPr>
              <w:pStyle w:val="Tabeltekst"/>
              <w:spacing w:before="60" w:after="60"/>
              <w:jc w:val="center"/>
              <w:rPr>
                <w:iCs/>
              </w:rPr>
            </w:pPr>
            <w:r w:rsidRPr="008505BC">
              <w:rPr>
                <w:iCs/>
              </w:rPr>
              <w:t>20,78%</w:t>
            </w:r>
          </w:p>
          <w:p w14:paraId="0A53BABC" w14:textId="2D262ABC" w:rsidR="0098640A" w:rsidRPr="00B532F3" w:rsidRDefault="0098640A" w:rsidP="0098640A">
            <w:pPr>
              <w:pStyle w:val="Tabeltekst"/>
              <w:spacing w:before="60" w:after="60"/>
              <w:jc w:val="center"/>
              <w:rPr>
                <w:b/>
                <w:bCs/>
                <w:iCs/>
              </w:rPr>
            </w:pPr>
            <w:r w:rsidRPr="00B532F3">
              <w:rPr>
                <w:b/>
                <w:bCs/>
                <w:iCs/>
              </w:rPr>
              <w:t>[O.24]</w:t>
            </w:r>
          </w:p>
          <w:p w14:paraId="5112180F" w14:textId="77777777" w:rsidR="0098640A" w:rsidRDefault="0098640A" w:rsidP="00E4575F">
            <w:pPr>
              <w:pStyle w:val="Tabeltekst"/>
              <w:spacing w:before="60" w:after="60"/>
              <w:jc w:val="center"/>
            </w:pPr>
          </w:p>
        </w:tc>
      </w:tr>
    </w:tbl>
    <w:p w14:paraId="2B491D7F" w14:textId="6CB11144" w:rsidR="0028405A" w:rsidRDefault="0028405A" w:rsidP="00A967BA">
      <w:pPr>
        <w:pStyle w:val="stk-tekst"/>
        <w:ind w:left="1304"/>
      </w:pPr>
      <w:r>
        <w:t xml:space="preserve">  *</w:t>
      </w:r>
      <w:r w:rsidRPr="00632613">
        <w:t xml:space="preserve"> </w:t>
      </w:r>
      <w:r>
        <w:t>Det i punkt c anførte pensionsbidrag finder anvendelse for ansatte i basisstillinger med en</w:t>
      </w:r>
      <w:r w:rsidR="009D282F">
        <w:t xml:space="preserve"> uddannelse som</w:t>
      </w:r>
      <w:r>
        <w:t xml:space="preserve"> cand.soc</w:t>
      </w:r>
      <w:r w:rsidR="00D82073">
        <w:t>.</w:t>
      </w:r>
      <w:r>
        <w:t xml:space="preserve"> </w:t>
      </w:r>
      <w:r w:rsidR="0070581E">
        <w:t>i socialt arbejde</w:t>
      </w:r>
      <w:r w:rsidR="009D282F">
        <w:t>.</w:t>
      </w:r>
    </w:p>
    <w:p w14:paraId="4DCF61B4" w14:textId="2DEAF4DA" w:rsidR="0028405A" w:rsidRDefault="0028405A" w:rsidP="00A967BA">
      <w:pPr>
        <w:pStyle w:val="stk-tekst"/>
        <w:ind w:left="1304"/>
      </w:pPr>
      <w:r>
        <w:t>Pensionsbidraget ydes fra den 1. i den efterfølgende måned efter det tidspunkt, hvor medarbejderen har dokumenteret sin kandidatgrad over for ansættelsesmyndigheden.</w:t>
      </w:r>
      <w:r w:rsidR="004118D5" w:rsidDel="004118D5">
        <w:t xml:space="preserve"> </w:t>
      </w:r>
    </w:p>
    <w:p w14:paraId="28FE9984" w14:textId="3739C895" w:rsidR="008505BC" w:rsidRPr="008505BC" w:rsidRDefault="00B20CEF" w:rsidP="00B569DA">
      <w:pPr>
        <w:pStyle w:val="ListParagraph"/>
        <w:ind w:left="851"/>
        <w:rPr>
          <w:b/>
          <w:bCs/>
          <w:i/>
          <w:iCs/>
          <w:sz w:val="25"/>
          <w:szCs w:val="25"/>
        </w:rPr>
      </w:pPr>
      <w:r w:rsidRPr="008505BC">
        <w:rPr>
          <w:i/>
          <w:iCs/>
        </w:rPr>
        <w:t>Stk. 2</w:t>
      </w:r>
      <w:r w:rsidR="00883A82" w:rsidRPr="008505BC">
        <w:rPr>
          <w:i/>
          <w:iCs/>
        </w:rPr>
        <w:t xml:space="preserve"> </w:t>
      </w:r>
      <w:bookmarkStart w:id="24" w:name="_Hlk175040524"/>
    </w:p>
    <w:p w14:paraId="211E02D3" w14:textId="48CAD949" w:rsidR="00B569DA" w:rsidRDefault="00B569DA" w:rsidP="00B569DA">
      <w:pPr>
        <w:pStyle w:val="ListParagraph"/>
        <w:ind w:left="851"/>
      </w:pPr>
      <w:r>
        <w:rPr>
          <w:b/>
          <w:bCs/>
          <w:sz w:val="25"/>
          <w:szCs w:val="25"/>
        </w:rPr>
        <w:t>[O.24]</w:t>
      </w:r>
      <w:r>
        <w:rPr>
          <w:i/>
          <w:iCs/>
          <w:sz w:val="25"/>
          <w:szCs w:val="25"/>
        </w:rPr>
        <w:t>Stk. 2 gælder ikke for nyansatte, der ansættes med tiltrædelse 1. maj 2024 eller senere. Pr. 1. oktober 2024 bortfalder stk. 2. Ansatte, der er omfattet af stk. 2, overgår til overenskomstens bestemmelser om pension senest pr. 1. oktober 2024, jf. KL’s forlig med Forhandlingsfællesskabet ved OK24.</w:t>
      </w:r>
      <w:r>
        <w:rPr>
          <w:b/>
          <w:bCs/>
          <w:sz w:val="25"/>
          <w:szCs w:val="25"/>
        </w:rPr>
        <w:t>[O.24]</w:t>
      </w:r>
    </w:p>
    <w:bookmarkEnd w:id="24"/>
    <w:p w14:paraId="5F27B87B" w14:textId="77777777" w:rsidR="00B569DA" w:rsidRPr="008505BC" w:rsidRDefault="00B569DA" w:rsidP="008505BC">
      <w:pPr>
        <w:pStyle w:val="stk-tekst"/>
      </w:pPr>
    </w:p>
    <w:p w14:paraId="18B30898" w14:textId="77777777" w:rsidR="00B20CEF" w:rsidRPr="007226D8" w:rsidRDefault="00B20CEF" w:rsidP="00B20CEF">
      <w:pPr>
        <w:pStyle w:val="stk-tekst"/>
      </w:pPr>
      <w:r w:rsidRPr="007226D8">
        <w:t>Bestemmelsen i stk. 1 gælder ikke for pensionerede tjenestemænd fra staten, kommuner og statsfinansierede eller koncessionerede virksomheder og andre, der får egenpension eller understøttelse fra en pensionsordning, som det offentlige har ydet bidrag til.</w:t>
      </w:r>
    </w:p>
    <w:p w14:paraId="18B30899" w14:textId="77777777" w:rsidR="00B20CEF" w:rsidRPr="007226D8" w:rsidRDefault="00B20CEF" w:rsidP="00B20CEF">
      <w:pPr>
        <w:pStyle w:val="stk-tekst"/>
      </w:pPr>
      <w:r w:rsidRPr="007226D8">
        <w:t>Socialrådgivere og socialformidlere på delpension betragtes ikke som pensionerede i relation til ovenstående og er derfor omfattet af overenskomstens pensionsbestemmelser.</w:t>
      </w:r>
    </w:p>
    <w:p w14:paraId="18B3089A" w14:textId="357C93C5" w:rsidR="00B20CEF" w:rsidRPr="007226D8" w:rsidRDefault="00B20CEF" w:rsidP="00B20CEF">
      <w:pPr>
        <w:pStyle w:val="Bemrk"/>
      </w:pPr>
      <w:r w:rsidRPr="007226D8">
        <w:t>Bemærkning</w:t>
      </w:r>
      <w:r w:rsidR="004035B2">
        <w:t>:</w:t>
      </w:r>
    </w:p>
    <w:p w14:paraId="18B3089B" w14:textId="77777777" w:rsidR="00B20CEF" w:rsidRPr="007226D8" w:rsidRDefault="00B20CEF" w:rsidP="00B20CEF">
      <w:pPr>
        <w:pStyle w:val="Bemrk-tekst"/>
      </w:pPr>
      <w:r w:rsidRPr="007226D8">
        <w:t>Delpension betyder, at en socialrådgiver/socialformidler, som aftaler en nedsættelse af arbejdstiden fra et tidspunkt, hvor pensionsordningen vil kunne sættes i kraft, kan få udbetalt en forholdsmæssig del af sin pension. De nærmere regler følger af lovgivning og af aftale mellem overenskomstparterne og Pensionskassen for socialrådgivere og socialpædagoger henholdsvis Sampension.</w:t>
      </w:r>
    </w:p>
    <w:p w14:paraId="2942668B" w14:textId="0048E019" w:rsidR="00B569DA" w:rsidRDefault="00B569DA" w:rsidP="00B569DA">
      <w:pPr>
        <w:pStyle w:val="Heading3"/>
        <w:rPr>
          <w:rFonts w:eastAsia="Arial Unicode MS"/>
        </w:rPr>
      </w:pPr>
      <w:bookmarkStart w:id="25" w:name="_Hlk175040507"/>
      <w:r>
        <w:lastRenderedPageBreak/>
        <w:t xml:space="preserve">Stk. </w:t>
      </w:r>
      <w:r w:rsidR="000C6EE5">
        <w:t>2</w:t>
      </w:r>
      <w:r>
        <w:t>A</w:t>
      </w:r>
    </w:p>
    <w:p w14:paraId="598B7E04" w14:textId="0DD369D9" w:rsidR="00B569DA" w:rsidRDefault="00B569DA" w:rsidP="008505BC">
      <w:pPr>
        <w:pStyle w:val="Bemrk-tekst"/>
        <w:ind w:left="851"/>
      </w:pPr>
      <w:r>
        <w:rPr>
          <w:b/>
          <w:bCs/>
        </w:rPr>
        <w:t>[O.24]</w:t>
      </w:r>
      <w:r>
        <w:t>Det er ikke hensigten, at medarbejdere skal dobbeltkompenseres ift. pension, hvorfor der lokalt kan aftales helt eller delvis modregning i lønnen ved overgang til overenskomstens bestemmelser om pension, forudsat at der er enighed om, at der hel eller delvist er ydet et tillæg som kompensation for den manglende pensionsindbetaling.</w:t>
      </w:r>
      <w:r>
        <w:rPr>
          <w:b/>
          <w:bCs/>
        </w:rPr>
        <w:t>[O.24]</w:t>
      </w:r>
      <w:bookmarkEnd w:id="25"/>
    </w:p>
    <w:p w14:paraId="18B3089C" w14:textId="32509C5E" w:rsidR="00B20CEF" w:rsidRPr="007226D8" w:rsidRDefault="00B20CEF" w:rsidP="00B20CEF">
      <w:pPr>
        <w:pStyle w:val="Heading3"/>
        <w:rPr>
          <w:rFonts w:eastAsia="Arial Unicode MS"/>
        </w:rPr>
      </w:pPr>
      <w:r w:rsidRPr="007226D8">
        <w:t>Stk. 3</w:t>
      </w:r>
    </w:p>
    <w:p w14:paraId="18B3089D" w14:textId="77777777" w:rsidR="00B20CEF" w:rsidRPr="007226D8" w:rsidRDefault="00B20CEF" w:rsidP="00B20CEF">
      <w:pPr>
        <w:pStyle w:val="stk-tekst"/>
      </w:pPr>
      <w:r w:rsidRPr="007226D8">
        <w:t>Grundløn, funktions- og kvalifikationsløn er pensionsgivende, medmindre andet er aftalt, jf. § 5, stk. 3, og § 6, stk. 3. Resultatløn er pensionsgivende, medmindre andet aftales.</w:t>
      </w:r>
    </w:p>
    <w:p w14:paraId="18B3089E" w14:textId="77777777" w:rsidR="00B20CEF" w:rsidRPr="007226D8" w:rsidRDefault="00B20CEF" w:rsidP="00B20CEF">
      <w:pPr>
        <w:pStyle w:val="stk-tekst"/>
      </w:pPr>
      <w:r w:rsidRPr="007226D8">
        <w:t>Pensionen beregnes af de pensionsgivende løndele.</w:t>
      </w:r>
    </w:p>
    <w:p w14:paraId="18B3089F" w14:textId="77777777" w:rsidR="00B20CEF" w:rsidRPr="007226D8" w:rsidRDefault="00B20CEF" w:rsidP="00B20CEF">
      <w:pPr>
        <w:pStyle w:val="stk-tekst"/>
      </w:pPr>
      <w:r w:rsidRPr="007226D8">
        <w:t>Hvis funktions- og/eller kvalifikationsløn ydes ved indplacering på et højere løntrin, beregnes pensionen i forhold til det højere løntrin.</w:t>
      </w:r>
    </w:p>
    <w:p w14:paraId="18B308A0" w14:textId="77777777" w:rsidR="00B20CEF" w:rsidRPr="007226D8" w:rsidRDefault="00B20CEF" w:rsidP="00B20CEF">
      <w:pPr>
        <w:pStyle w:val="stk-tekst"/>
      </w:pPr>
      <w:r w:rsidRPr="007226D8">
        <w:t>Hvis funktions- og/eller kvalifikationsløn ydes i form af tillæg, beregnes pensionsbidraget af dette tillæg.</w:t>
      </w:r>
    </w:p>
    <w:p w14:paraId="18B308A1" w14:textId="77777777" w:rsidR="00B20CEF" w:rsidRPr="007226D8" w:rsidRDefault="00B20CEF" w:rsidP="00B20CEF">
      <w:pPr>
        <w:pStyle w:val="Heading3"/>
        <w:tabs>
          <w:tab w:val="left" w:pos="6090"/>
        </w:tabs>
        <w:rPr>
          <w:rFonts w:eastAsia="Arial Unicode MS"/>
        </w:rPr>
      </w:pPr>
      <w:r w:rsidRPr="007226D8">
        <w:t>Stk. 4</w:t>
      </w:r>
    </w:p>
    <w:p w14:paraId="18B308A2" w14:textId="5539F406" w:rsidR="00B20CEF" w:rsidRPr="007226D8" w:rsidRDefault="00B20CEF" w:rsidP="00B20CEF">
      <w:pPr>
        <w:pStyle w:val="stk-tekst"/>
      </w:pPr>
      <w:r w:rsidRPr="007226D8">
        <w:t>For deltidsbeskæftigede er betalt merarbejde, jf. § 1</w:t>
      </w:r>
      <w:r w:rsidR="005A2DD9">
        <w:t>7</w:t>
      </w:r>
      <w:r w:rsidRPr="007226D8">
        <w:t xml:space="preserve">, pensionsgivende. Pensionen beregnes af de pensionsgivende løndele. </w:t>
      </w:r>
    </w:p>
    <w:p w14:paraId="18B308A3" w14:textId="77777777" w:rsidR="00B20CEF" w:rsidRPr="007226D8" w:rsidRDefault="00B20CEF" w:rsidP="00B20CEF">
      <w:pPr>
        <w:pStyle w:val="Heading3"/>
        <w:rPr>
          <w:rFonts w:eastAsia="Arial Unicode MS"/>
        </w:rPr>
      </w:pPr>
      <w:r w:rsidRPr="007226D8">
        <w:t>Stk. 5</w:t>
      </w:r>
    </w:p>
    <w:p w14:paraId="18B308A4" w14:textId="77777777" w:rsidR="00B20CEF" w:rsidRPr="007226D8" w:rsidRDefault="00B20CEF" w:rsidP="00B20CEF">
      <w:pPr>
        <w:pStyle w:val="stk-tekst"/>
      </w:pPr>
      <w:r w:rsidRPr="007226D8">
        <w:t xml:space="preserve">Ansættelsesmyndigheden indbetaler pensionsbidraget </w:t>
      </w:r>
    </w:p>
    <w:p w14:paraId="18B308A5" w14:textId="5B4C9F4A" w:rsidR="00B20CEF" w:rsidRPr="007226D8" w:rsidRDefault="00B20CEF" w:rsidP="00B20CEF">
      <w:pPr>
        <w:pStyle w:val="stk-tekst"/>
        <w:numPr>
          <w:ilvl w:val="0"/>
          <w:numId w:val="11"/>
        </w:numPr>
        <w:ind w:left="1276" w:hanging="425"/>
      </w:pPr>
      <w:r w:rsidRPr="007226D8">
        <w:t>for socialrådgivere til Pensionskassen for socialrådgivere</w:t>
      </w:r>
      <w:r w:rsidR="00D7363D" w:rsidRPr="007226D8">
        <w:t>,</w:t>
      </w:r>
      <w:r w:rsidRPr="007226D8">
        <w:t xml:space="preserve"> socialpædagoger</w:t>
      </w:r>
      <w:r w:rsidR="00D7363D" w:rsidRPr="007226D8">
        <w:t xml:space="preserve"> og kontorpersonale</w:t>
      </w:r>
      <w:r w:rsidRPr="007226D8">
        <w:t>, Tuborg Boulevard 3, 2900 Hellerup.</w:t>
      </w:r>
    </w:p>
    <w:p w14:paraId="18B308A6" w14:textId="77777777" w:rsidR="00B20CEF" w:rsidRPr="007226D8" w:rsidRDefault="00B20CEF" w:rsidP="00B20CEF">
      <w:pPr>
        <w:pStyle w:val="stk-tekst"/>
        <w:numPr>
          <w:ilvl w:val="0"/>
          <w:numId w:val="11"/>
        </w:numPr>
        <w:ind w:left="1276" w:hanging="425"/>
      </w:pPr>
      <w:r w:rsidRPr="007226D8">
        <w:t>for socialformidlere til Sampension, Tuborg Havnevej 14, 2900 Hellerup.</w:t>
      </w:r>
    </w:p>
    <w:p w14:paraId="18B308A7" w14:textId="39E0EFD4" w:rsidR="00B20CEF" w:rsidRDefault="00B20CEF" w:rsidP="00B20CEF">
      <w:pPr>
        <w:pStyle w:val="stk-tekst"/>
        <w:numPr>
          <w:ilvl w:val="0"/>
          <w:numId w:val="11"/>
        </w:numPr>
        <w:ind w:left="1276" w:hanging="425"/>
      </w:pPr>
      <w:r w:rsidRPr="007226D8">
        <w:t>for socialformidlere, som pr. 30. juni 2006 får indbetalt pensionsbidrag til PFA Pension, Sundkrogsgade 4, 2100 København Ø, fortsætter indbetalingen til denne kasse</w:t>
      </w:r>
    </w:p>
    <w:p w14:paraId="055D5AC8" w14:textId="42B6F8DA" w:rsidR="004118D5" w:rsidRPr="007226D8" w:rsidRDefault="00594144" w:rsidP="00B20CEF">
      <w:pPr>
        <w:pStyle w:val="stk-tekst"/>
        <w:numPr>
          <w:ilvl w:val="0"/>
          <w:numId w:val="11"/>
        </w:numPr>
        <w:ind w:left="1276" w:hanging="425"/>
      </w:pPr>
      <w:r>
        <w:t>Socialformidlere i Københavns Kommune</w:t>
      </w:r>
      <w:r w:rsidR="009D282F">
        <w:t>,</w:t>
      </w:r>
      <w:r>
        <w:t xml:space="preserve"> som pr. 31. marts 2022 får indbetalt pension til et andet selskab end Sampension</w:t>
      </w:r>
      <w:r w:rsidR="009D282F">
        <w:t>,</w:t>
      </w:r>
      <w:r>
        <w:t xml:space="preserve"> kan fortsætte dette som en personlig ordning.</w:t>
      </w:r>
    </w:p>
    <w:p w14:paraId="18B308A8" w14:textId="77777777" w:rsidR="00B20CEF" w:rsidRPr="007226D8" w:rsidRDefault="00B20CEF" w:rsidP="00B20CEF">
      <w:pPr>
        <w:pStyle w:val="stk-tekst"/>
      </w:pPr>
      <w:r w:rsidRPr="007226D8">
        <w:t>månedsvis bagud samtidig med lønudbetalingen.</w:t>
      </w:r>
    </w:p>
    <w:p w14:paraId="18B308A9" w14:textId="77777777" w:rsidR="00B20CEF" w:rsidRPr="007226D8" w:rsidRDefault="00B20CEF" w:rsidP="00B20CEF">
      <w:pPr>
        <w:pStyle w:val="Heading3"/>
      </w:pPr>
      <w:r w:rsidRPr="007226D8">
        <w:t>Stk. 6</w:t>
      </w:r>
    </w:p>
    <w:p w14:paraId="18B308AA" w14:textId="346AE44C" w:rsidR="00B20CEF" w:rsidRPr="007226D8" w:rsidRDefault="00B20CEF" w:rsidP="00B20CEF">
      <w:pPr>
        <w:pStyle w:val="stk-tekst"/>
      </w:pPr>
      <w:r w:rsidRPr="007226D8">
        <w:t>Pensionsforbedringer kan aftales lokalt ved anvendelse af lokal løndannelse. Pensionsforbedringer kan aftales som forhøjelse af pensionsbidrag efter stk. 1</w:t>
      </w:r>
      <w:r w:rsidR="0097742E">
        <w:t>.</w:t>
      </w:r>
    </w:p>
    <w:p w14:paraId="18B308AB" w14:textId="77777777" w:rsidR="00B20CEF" w:rsidRPr="007226D8" w:rsidRDefault="00B20CEF" w:rsidP="00B20CEF">
      <w:pPr>
        <w:pStyle w:val="Heading3"/>
      </w:pPr>
      <w:r w:rsidRPr="007226D8">
        <w:t>Stk. 7</w:t>
      </w:r>
    </w:p>
    <w:p w14:paraId="18B308AC" w14:textId="77777777" w:rsidR="00B20CEF" w:rsidRPr="007226D8" w:rsidRDefault="00B20CEF" w:rsidP="00B20CEF">
      <w:pPr>
        <w:pStyle w:val="stk-tekst"/>
      </w:pPr>
      <w:r w:rsidRPr="007226D8">
        <w:t>Hvis en ansat ønsker en større indbetaling til sin pensionsordning ved samtidig at få sin løn reduceret tilsvarende, har ansættelsesmyndigheden pligt til at imødekomme et sådant ønske.</w:t>
      </w:r>
    </w:p>
    <w:p w14:paraId="18B308AD" w14:textId="77777777" w:rsidR="00B20CEF" w:rsidRPr="007226D8" w:rsidRDefault="00B20CEF" w:rsidP="00B20CEF">
      <w:pPr>
        <w:pStyle w:val="stk-tekst"/>
      </w:pPr>
      <w:r w:rsidRPr="007226D8">
        <w:t>Den ansatte skal skriftligt oplyse ansættelsesmyndigheden om:</w:t>
      </w:r>
    </w:p>
    <w:p w14:paraId="18B308AE" w14:textId="77777777" w:rsidR="00B20CEF" w:rsidRPr="007226D8" w:rsidRDefault="00B20CEF" w:rsidP="00B20CEF">
      <w:pPr>
        <w:pStyle w:val="stk-tekst"/>
        <w:numPr>
          <w:ilvl w:val="0"/>
          <w:numId w:val="28"/>
        </w:numPr>
      </w:pPr>
      <w:r w:rsidRPr="007226D8">
        <w:t>Størrelsen af den forhøjede indbetaling enten i form af et fast kronebeløb eller med en procent af den pensionsgivende løn.</w:t>
      </w:r>
    </w:p>
    <w:p w14:paraId="18B308AF" w14:textId="77777777" w:rsidR="00B20CEF" w:rsidRPr="007226D8" w:rsidRDefault="00B20CEF" w:rsidP="00B20CEF">
      <w:pPr>
        <w:pStyle w:val="stk-tekst"/>
        <w:numPr>
          <w:ilvl w:val="0"/>
          <w:numId w:val="28"/>
        </w:numPr>
      </w:pPr>
      <w:r w:rsidRPr="007226D8">
        <w:t>I hvilken periode forhøjelsen skal indbetales.</w:t>
      </w:r>
    </w:p>
    <w:p w14:paraId="18B308B0" w14:textId="77777777" w:rsidR="00B20CEF" w:rsidRPr="007226D8" w:rsidRDefault="00B20CEF" w:rsidP="00B20CEF">
      <w:pPr>
        <w:pStyle w:val="stk-tekst"/>
      </w:pPr>
      <w:r w:rsidRPr="007226D8">
        <w:lastRenderedPageBreak/>
        <w:t>Med henblik på lettest mulig administration af frivillige pensionsindbetalinger kan ansættelsesmyndigheden fastsætte procedurer for disse, som fx tidspunkt for fremsættelse af anmodninger og ændringer af indbetalinger mv.</w:t>
      </w:r>
    </w:p>
    <w:p w14:paraId="18B308B1" w14:textId="77777777" w:rsidR="00B20CEF" w:rsidRPr="007226D8" w:rsidRDefault="00B20CEF" w:rsidP="00B20CEF">
      <w:pPr>
        <w:pStyle w:val="Heading3"/>
      </w:pPr>
      <w:r w:rsidRPr="007226D8">
        <w:t>Stk. 8</w:t>
      </w:r>
    </w:p>
    <w:p w14:paraId="18B308B2" w14:textId="77777777" w:rsidR="00B20CEF" w:rsidRPr="002941BC" w:rsidRDefault="00B20CEF" w:rsidP="00B20CEF">
      <w:pPr>
        <w:pStyle w:val="stk-tekst"/>
      </w:pPr>
      <w:r w:rsidRPr="002941BC">
        <w:t>For ansatte, der er fyldt 70 år, udbetales pensionsbidraget som løn, medmindre den ansatte ønsker bidraget indbetalt til en pensionsordning eller købe frihed.</w:t>
      </w:r>
    </w:p>
    <w:p w14:paraId="18B308B3" w14:textId="77777777" w:rsidR="00B20CEF" w:rsidRPr="007226D8" w:rsidRDefault="00B20CEF" w:rsidP="00B20CEF">
      <w:pPr>
        <w:pStyle w:val="stk-tekst"/>
      </w:pPr>
      <w:r w:rsidRPr="002941BC">
        <w:t>Ved udbetaling som løn gælder følgende:</w:t>
      </w:r>
    </w:p>
    <w:p w14:paraId="18B308B4" w14:textId="77777777" w:rsidR="00B20CEF" w:rsidRPr="007226D8" w:rsidRDefault="00B20CEF" w:rsidP="00B20CEF">
      <w:pPr>
        <w:pStyle w:val="stk-tekst"/>
        <w:numPr>
          <w:ilvl w:val="0"/>
          <w:numId w:val="29"/>
        </w:numPr>
      </w:pPr>
      <w:r w:rsidRPr="002941BC">
        <w:t>Der beregnes ikke særlig feriegodtgørelse af beløbet</w:t>
      </w:r>
    </w:p>
    <w:p w14:paraId="18B308B5" w14:textId="77777777" w:rsidR="00B20CEF" w:rsidRPr="007226D8" w:rsidRDefault="00B20CEF" w:rsidP="00B20CEF">
      <w:pPr>
        <w:pStyle w:val="stk-tekst"/>
        <w:numPr>
          <w:ilvl w:val="0"/>
          <w:numId w:val="29"/>
        </w:numPr>
      </w:pPr>
      <w:r w:rsidRPr="002941BC">
        <w:t>Beløbet er ikke pensionsgivende</w:t>
      </w:r>
    </w:p>
    <w:p w14:paraId="18B308B6" w14:textId="77777777" w:rsidR="00B20CEF" w:rsidRPr="007226D8" w:rsidRDefault="00B20CEF" w:rsidP="00B20CEF">
      <w:pPr>
        <w:pStyle w:val="stk-tekst"/>
        <w:numPr>
          <w:ilvl w:val="0"/>
          <w:numId w:val="29"/>
        </w:numPr>
      </w:pPr>
      <w:r w:rsidRPr="002941BC">
        <w:t>Beløbet indgår ikke ved beregning af overarbejds- eller merarbejdsbetaling.</w:t>
      </w:r>
    </w:p>
    <w:p w14:paraId="18B308B7" w14:textId="77777777" w:rsidR="00B20CEF" w:rsidRPr="007226D8" w:rsidRDefault="00B20CEF" w:rsidP="00B20CEF">
      <w:pPr>
        <w:pStyle w:val="stk-tekst"/>
      </w:pPr>
      <w:r w:rsidRPr="002941BC">
        <w:t>Ved køb af frihed foretages lønfradrag efter bestemmelserne i § 3, stk. 1, i Aftale om lønberegning/lønfradrag for månedslønnet personale.</w:t>
      </w:r>
    </w:p>
    <w:p w14:paraId="18B308B8" w14:textId="77777777" w:rsidR="00B20CEF" w:rsidRPr="007226D8" w:rsidRDefault="00B20CEF" w:rsidP="00B20CEF">
      <w:pPr>
        <w:pStyle w:val="stk-tekst"/>
      </w:pPr>
      <w:r w:rsidRPr="002941BC">
        <w:t>Ønske om indbetaling til pensionsordning eller køb af frihed rettes til ansættelsesmyndigheden og kan tidligst ændres efter et år.</w:t>
      </w:r>
    </w:p>
    <w:p w14:paraId="18B308B9" w14:textId="2B5378ED" w:rsidR="00B20CEF" w:rsidRPr="007226D8" w:rsidRDefault="00B20CEF" w:rsidP="00B20CEF">
      <w:pPr>
        <w:pStyle w:val="Heading2"/>
      </w:pPr>
      <w:bookmarkStart w:id="26" w:name="_Toc246995933"/>
      <w:bookmarkStart w:id="27" w:name="_Toc188958141"/>
      <w:r w:rsidRPr="007226D8">
        <w:t>§ 1</w:t>
      </w:r>
      <w:r w:rsidR="001C6A31">
        <w:t>0</w:t>
      </w:r>
      <w:r w:rsidRPr="007226D8">
        <w:t>. ATP</w:t>
      </w:r>
      <w:bookmarkEnd w:id="26"/>
      <w:bookmarkEnd w:id="27"/>
    </w:p>
    <w:p w14:paraId="2C1E2D68" w14:textId="327BFA14" w:rsidR="00577D3A" w:rsidRPr="002941BC" w:rsidRDefault="00A4291C" w:rsidP="00FD340B">
      <w:r w:rsidRPr="002941BC">
        <w:t xml:space="preserve">ATP-sats A gælder for alle ansatte. </w:t>
      </w:r>
      <w:bookmarkStart w:id="28" w:name="_Toc246995934"/>
    </w:p>
    <w:p w14:paraId="7A682A37" w14:textId="529E2D4B" w:rsidR="00873900" w:rsidRPr="00873900" w:rsidRDefault="00873900" w:rsidP="002941BC">
      <w:pPr>
        <w:pStyle w:val="Heading2"/>
        <w:rPr>
          <w:b w:val="0"/>
          <w:spacing w:val="4"/>
          <w:szCs w:val="25"/>
        </w:rPr>
      </w:pPr>
      <w:bookmarkStart w:id="29" w:name="_Toc529194476"/>
      <w:bookmarkStart w:id="30" w:name="_Toc188958142"/>
      <w:r w:rsidRPr="002941BC">
        <w:t>§ 1</w:t>
      </w:r>
      <w:r w:rsidR="001C6A31">
        <w:t>1</w:t>
      </w:r>
      <w:r w:rsidRPr="002941BC">
        <w:t>. Frit valg</w:t>
      </w:r>
      <w:bookmarkEnd w:id="29"/>
      <w:r w:rsidRPr="002941BC">
        <w:t xml:space="preserve"> for socialformidlere</w:t>
      </w:r>
      <w:bookmarkEnd w:id="30"/>
      <w:r w:rsidRPr="00873900">
        <w:rPr>
          <w:spacing w:val="4"/>
          <w:szCs w:val="25"/>
        </w:rPr>
        <w:tab/>
      </w:r>
      <w:r w:rsidRPr="00873900">
        <w:rPr>
          <w:spacing w:val="4"/>
          <w:szCs w:val="25"/>
        </w:rPr>
        <w:tab/>
      </w:r>
    </w:p>
    <w:p w14:paraId="092888F4" w14:textId="77777777" w:rsidR="00873900" w:rsidRPr="00873900" w:rsidRDefault="00873900" w:rsidP="00873900">
      <w:pPr>
        <w:keepNext/>
        <w:spacing w:before="240" w:after="0" w:line="240" w:lineRule="atLeast"/>
        <w:ind w:left="0" w:firstLine="851"/>
        <w:outlineLvl w:val="2"/>
        <w:rPr>
          <w:bCs/>
          <w:i/>
          <w:iCs/>
          <w:spacing w:val="4"/>
          <w:szCs w:val="25"/>
        </w:rPr>
      </w:pPr>
      <w:r w:rsidRPr="00873900">
        <w:rPr>
          <w:i/>
          <w:iCs/>
          <w:spacing w:val="4"/>
          <w:szCs w:val="25"/>
        </w:rPr>
        <w:t>Stk. 1</w:t>
      </w:r>
    </w:p>
    <w:p w14:paraId="731AAD9D" w14:textId="4111B1BB" w:rsidR="00873900" w:rsidRPr="00873900" w:rsidRDefault="004C3B5B" w:rsidP="00FD340B">
      <w:pPr>
        <w:pStyle w:val="stk-tekst"/>
        <w:rPr>
          <w:rFonts w:eastAsia="Arial"/>
          <w:lang w:eastAsia="en-US"/>
        </w:rPr>
      </w:pPr>
      <w:r>
        <w:rPr>
          <w:rFonts w:eastAsia="Arial"/>
          <w:lang w:eastAsia="en-US"/>
        </w:rPr>
        <w:t>D</w:t>
      </w:r>
      <w:r w:rsidR="00873900" w:rsidRPr="00873900">
        <w:rPr>
          <w:rFonts w:eastAsia="Arial"/>
          <w:lang w:eastAsia="en-US"/>
        </w:rPr>
        <w:t>en enkelte medarbejder</w:t>
      </w:r>
      <w:r w:rsidR="006D6710">
        <w:rPr>
          <w:rFonts w:eastAsia="Arial"/>
          <w:lang w:eastAsia="en-US"/>
        </w:rPr>
        <w:t xml:space="preserve"> kan</w:t>
      </w:r>
      <w:r w:rsidR="00873900" w:rsidRPr="00873900">
        <w:rPr>
          <w:rFonts w:eastAsia="Arial"/>
          <w:lang w:eastAsia="en-US"/>
        </w:rPr>
        <w:t xml:space="preserve"> vælge kontant udbetaling i stedet for pension, for den del af pensionsbidraget, som overstiger 15,00 %, jf. § </w:t>
      </w:r>
      <w:r w:rsidR="005A2DD9">
        <w:rPr>
          <w:rFonts w:eastAsia="Arial"/>
          <w:lang w:eastAsia="en-US"/>
        </w:rPr>
        <w:t>9</w:t>
      </w:r>
      <w:r w:rsidR="00873900" w:rsidRPr="00873900">
        <w:rPr>
          <w:rFonts w:eastAsia="Arial"/>
          <w:lang w:eastAsia="en-US"/>
        </w:rPr>
        <w:t>, stk. 1.</w:t>
      </w:r>
    </w:p>
    <w:p w14:paraId="618349FB" w14:textId="77777777" w:rsidR="00873900" w:rsidRPr="00873900" w:rsidRDefault="00873900" w:rsidP="00FD340B">
      <w:pPr>
        <w:pStyle w:val="Heading3"/>
      </w:pPr>
      <w:r w:rsidRPr="00873900">
        <w:t>Stk. 2</w:t>
      </w:r>
    </w:p>
    <w:p w14:paraId="04BA1C65" w14:textId="77777777" w:rsidR="00873900" w:rsidRPr="00873900" w:rsidRDefault="00873900" w:rsidP="00FD340B">
      <w:pPr>
        <w:pStyle w:val="stk-tekst"/>
        <w:rPr>
          <w:rFonts w:eastAsia="Arial"/>
          <w:lang w:eastAsia="en-US"/>
        </w:rPr>
      </w:pPr>
      <w:r w:rsidRPr="00873900">
        <w:rPr>
          <w:rFonts w:eastAsia="Arial"/>
          <w:lang w:eastAsia="en-US"/>
        </w:rPr>
        <w:t>Hvis den ansatte vælger kontant udbetaling, betales beløbet månedsvis bagud. Tillægget er ikke pensionsgivende, og der ydes ikke særlig feriegodtgørelse af tillægget.</w:t>
      </w:r>
    </w:p>
    <w:p w14:paraId="72E00BFB" w14:textId="77777777" w:rsidR="00873900" w:rsidRPr="00873900" w:rsidRDefault="00873900" w:rsidP="00FD340B">
      <w:pPr>
        <w:pStyle w:val="stk-tekst"/>
        <w:rPr>
          <w:rFonts w:eastAsia="Arial"/>
          <w:lang w:eastAsia="en-US"/>
        </w:rPr>
      </w:pPr>
      <w:r w:rsidRPr="00873900">
        <w:rPr>
          <w:rFonts w:eastAsia="Arial"/>
          <w:lang w:eastAsia="en-US"/>
        </w:rPr>
        <w:t>Der foretages valg for mindst et år ad gangen.</w:t>
      </w:r>
    </w:p>
    <w:p w14:paraId="18388C5B" w14:textId="77777777" w:rsidR="00873900" w:rsidRPr="00873900" w:rsidRDefault="00873900" w:rsidP="00FD340B">
      <w:pPr>
        <w:pStyle w:val="stk-tekst"/>
        <w:rPr>
          <w:rFonts w:eastAsia="Arial"/>
          <w:lang w:eastAsia="en-US"/>
        </w:rPr>
      </w:pPr>
      <w:r w:rsidRPr="00873900">
        <w:rPr>
          <w:rFonts w:eastAsia="Arial"/>
          <w:lang w:eastAsia="en-US"/>
        </w:rPr>
        <w:t xml:space="preserve">Hvis den enkelte medarbejder ønsker omvalg, sker dette på medarbejderens eget initiativ tidligst efter et år. </w:t>
      </w:r>
    </w:p>
    <w:p w14:paraId="4C6D2F63" w14:textId="77777777" w:rsidR="00873900" w:rsidRPr="00873900" w:rsidRDefault="00873900" w:rsidP="00FD340B">
      <w:pPr>
        <w:pStyle w:val="stk-tekst"/>
        <w:rPr>
          <w:rFonts w:eastAsia="Arial"/>
          <w:lang w:eastAsia="en-US"/>
        </w:rPr>
      </w:pPr>
      <w:r w:rsidRPr="00873900">
        <w:rPr>
          <w:rFonts w:eastAsia="Arial"/>
          <w:lang w:eastAsia="en-US"/>
        </w:rPr>
        <w:t>Lønseddeltekst: Fritvalgstillæg</w:t>
      </w:r>
    </w:p>
    <w:p w14:paraId="13BFC8E0" w14:textId="77777777" w:rsidR="00873900" w:rsidRPr="00873900" w:rsidRDefault="00873900" w:rsidP="00FD340B">
      <w:pPr>
        <w:pStyle w:val="Heading3"/>
      </w:pPr>
      <w:r w:rsidRPr="00873900">
        <w:t>Stk. 3</w:t>
      </w:r>
    </w:p>
    <w:p w14:paraId="3F8A0008" w14:textId="77777777" w:rsidR="00873900" w:rsidRPr="00873900" w:rsidRDefault="00873900" w:rsidP="00FD340B">
      <w:pPr>
        <w:pStyle w:val="stk-tekst"/>
        <w:rPr>
          <w:rFonts w:eastAsia="Arial"/>
          <w:lang w:eastAsia="en-US"/>
        </w:rPr>
      </w:pPr>
      <w:r w:rsidRPr="00873900">
        <w:rPr>
          <w:rFonts w:eastAsia="Arial"/>
          <w:lang w:eastAsia="en-US"/>
        </w:rPr>
        <w:t>Hvis den ansatte ikke foretager et aktivt valg, indbetales beløbet til pensionsordningen.</w:t>
      </w:r>
    </w:p>
    <w:p w14:paraId="3D469404" w14:textId="77777777" w:rsidR="003456BE" w:rsidRDefault="00873900" w:rsidP="003456BE">
      <w:pPr>
        <w:pStyle w:val="Heading3"/>
        <w:rPr>
          <w:rFonts w:eastAsia="Arial"/>
        </w:rPr>
      </w:pPr>
      <w:r w:rsidRPr="003456BE">
        <w:rPr>
          <w:rFonts w:eastAsia="Arial"/>
        </w:rPr>
        <w:t>Stk. 4</w:t>
      </w:r>
    </w:p>
    <w:p w14:paraId="4C0C5A0C" w14:textId="413A625D" w:rsidR="00873900" w:rsidRPr="003456BE" w:rsidRDefault="00873900" w:rsidP="003456BE">
      <w:pPr>
        <w:pStyle w:val="stk-tekst"/>
        <w:rPr>
          <w:rFonts w:eastAsia="Arial"/>
          <w:lang w:eastAsia="en-US"/>
        </w:rPr>
      </w:pPr>
      <w:r w:rsidRPr="00873900">
        <w:rPr>
          <w:rFonts w:eastAsia="Arial"/>
          <w:lang w:eastAsia="en-US"/>
        </w:rPr>
        <w:t xml:space="preserve">Nyansatte giver skriftlig besked om valg ved ansættelsen. </w:t>
      </w:r>
      <w:r w:rsidRPr="00873900">
        <w:rPr>
          <w:rFonts w:eastAsia="Arial"/>
          <w:lang w:eastAsia="en-US"/>
        </w:rPr>
        <w:br/>
      </w:r>
      <w:r w:rsidRPr="00873900">
        <w:rPr>
          <w:rFonts w:eastAsia="Arial"/>
          <w:lang w:eastAsia="en-US"/>
        </w:rPr>
        <w:br/>
        <w:t>Hvis en ansat på et senere tidspunkt ønsker at ændre sit valg, kan den ansatte på eget initiativ meddele ansættelsesmyndigheden dette skriftligt. Ændringen kan gennemføres pr. 1. januar, og meddelelse herom skal gives senest den 1. oktober året før.</w:t>
      </w:r>
    </w:p>
    <w:p w14:paraId="18B308FD" w14:textId="77DC5529" w:rsidR="00B20CEF" w:rsidRPr="007226D8" w:rsidRDefault="00B20CEF" w:rsidP="00B20CEF">
      <w:pPr>
        <w:pStyle w:val="Heading2"/>
        <w:rPr>
          <w:rFonts w:eastAsia="Arial Unicode MS"/>
        </w:rPr>
      </w:pPr>
      <w:bookmarkStart w:id="31" w:name="_Toc188958143"/>
      <w:r w:rsidRPr="007226D8">
        <w:t>§ 1</w:t>
      </w:r>
      <w:r w:rsidR="001C6A31">
        <w:t>2</w:t>
      </w:r>
      <w:r w:rsidRPr="007226D8">
        <w:t>. Arbejdstid</w:t>
      </w:r>
      <w:bookmarkEnd w:id="28"/>
      <w:r w:rsidR="00713D0D">
        <w:t>ens placering</w:t>
      </w:r>
      <w:bookmarkEnd w:id="31"/>
    </w:p>
    <w:p w14:paraId="18B308FE" w14:textId="77777777" w:rsidR="00B20CEF" w:rsidRPr="007226D8" w:rsidRDefault="00B20CEF" w:rsidP="00B20CEF">
      <w:pPr>
        <w:pStyle w:val="Heading3"/>
        <w:rPr>
          <w:rFonts w:eastAsia="Arial Unicode MS"/>
        </w:rPr>
      </w:pPr>
      <w:r w:rsidRPr="007226D8">
        <w:t>Stk. 1</w:t>
      </w:r>
    </w:p>
    <w:p w14:paraId="5D02AE0D" w14:textId="77777777" w:rsidR="00EB4A35" w:rsidRDefault="00713D0D" w:rsidP="00B20CEF">
      <w:pPr>
        <w:pStyle w:val="stk-tekst"/>
      </w:pPr>
      <w:r>
        <w:t>Den ugentlige a</w:t>
      </w:r>
      <w:r w:rsidRPr="00854141">
        <w:t>rbejdstid</w:t>
      </w:r>
      <w:r>
        <w:t xml:space="preserve"> for fuldtidsbeskæftigede</w:t>
      </w:r>
      <w:r w:rsidRPr="00854141">
        <w:t xml:space="preserve"> </w:t>
      </w:r>
      <w:r>
        <w:t>er</w:t>
      </w:r>
      <w:r w:rsidRPr="00854141">
        <w:t xml:space="preserve"> 37 timer</w:t>
      </w:r>
      <w:r w:rsidR="0028405A">
        <w:t>.</w:t>
      </w:r>
      <w:r w:rsidRPr="007226D8" w:rsidDel="00713D0D">
        <w:t xml:space="preserve"> </w:t>
      </w:r>
    </w:p>
    <w:p w14:paraId="18B30900" w14:textId="4ADC05EF" w:rsidR="00B20CEF" w:rsidRPr="007226D8" w:rsidRDefault="00B20CEF" w:rsidP="00B20CEF">
      <w:pPr>
        <w:pStyle w:val="stk-tekst"/>
      </w:pPr>
      <w:r w:rsidRPr="007226D8">
        <w:lastRenderedPageBreak/>
        <w:t xml:space="preserve">I Københavns Kommune er den gennemsnitlige ugentlige arbejdstidsnorm </w:t>
      </w:r>
      <w:r w:rsidR="0097742E">
        <w:t xml:space="preserve">for fuldtidsbeskæftigede </w:t>
      </w:r>
      <w:r w:rsidRPr="007226D8">
        <w:t>37 timer.</w:t>
      </w:r>
    </w:p>
    <w:p w14:paraId="655290B5" w14:textId="6332D5AF" w:rsidR="00713D0D" w:rsidRDefault="00A1277E" w:rsidP="00EB4A35">
      <w:pPr>
        <w:pStyle w:val="Heading3"/>
      </w:pPr>
      <w:r>
        <w:t>Stk. 2</w:t>
      </w:r>
    </w:p>
    <w:p w14:paraId="012E52C0" w14:textId="5F74137B" w:rsidR="0028405A" w:rsidRDefault="0028405A" w:rsidP="00EB4A35">
      <w:pPr>
        <w:pStyle w:val="stk-tekst"/>
      </w:pPr>
      <w:r>
        <w:t>Arbejdstiden placeres på ugens enkelte dage.</w:t>
      </w:r>
    </w:p>
    <w:p w14:paraId="6DEE0649" w14:textId="3E0FF11E" w:rsidR="0028405A" w:rsidRDefault="0028405A" w:rsidP="00EB4A35">
      <w:pPr>
        <w:pStyle w:val="Heading3"/>
      </w:pPr>
      <w:r>
        <w:t xml:space="preserve">Stk. 3 </w:t>
      </w:r>
    </w:p>
    <w:p w14:paraId="6AC94F34" w14:textId="6C877A0D" w:rsidR="0028405A" w:rsidRPr="0028405A" w:rsidRDefault="0028405A" w:rsidP="00EB4A35">
      <w:pPr>
        <w:pStyle w:val="stk-tekst"/>
      </w:pPr>
      <w:r>
        <w:t>Arbejdstidens placering fastsættes ved lokal forhandling.</w:t>
      </w:r>
    </w:p>
    <w:p w14:paraId="3D147A0A" w14:textId="391066A3" w:rsidR="00713D0D" w:rsidRPr="00854141" w:rsidRDefault="00713D0D" w:rsidP="00A967BA">
      <w:pPr>
        <w:pStyle w:val="Heading3"/>
      </w:pPr>
      <w:r w:rsidRPr="00854141">
        <w:t>Stk.</w:t>
      </w:r>
      <w:r w:rsidR="00EB4A35">
        <w:t xml:space="preserve"> </w:t>
      </w:r>
      <w:r w:rsidR="002C34D9">
        <w:t>4</w:t>
      </w:r>
    </w:p>
    <w:p w14:paraId="2307EFA7" w14:textId="434B3BB5" w:rsidR="00713D0D" w:rsidRPr="00854141" w:rsidRDefault="00713D0D" w:rsidP="00A967BA">
      <w:pPr>
        <w:pStyle w:val="stk-tekst"/>
      </w:pPr>
      <w:r w:rsidRPr="00854141">
        <w:t>Arbejdet i Ungdommens Uddannelsesvejledning indebærer en fleksibel arbejdstilrettelæggelse, idet det er karakteriseret ved megen arbejdstid i eftermiddags- og aftentimerne og manglende mulighed for en fast placering af den daglige arbejdstid.</w:t>
      </w:r>
    </w:p>
    <w:p w14:paraId="748D4877" w14:textId="5ABBFBC1" w:rsidR="00713D0D" w:rsidRDefault="00713D0D" w:rsidP="00A967BA">
      <w:pPr>
        <w:pStyle w:val="Heading2"/>
      </w:pPr>
      <w:bookmarkStart w:id="32" w:name="_Toc188958144"/>
      <w:r>
        <w:t>§ 1</w:t>
      </w:r>
      <w:r w:rsidR="001C6A31">
        <w:t>3</w:t>
      </w:r>
      <w:r>
        <w:t>.</w:t>
      </w:r>
      <w:r w:rsidRPr="00531427">
        <w:t xml:space="preserve"> Lokale aftalemuligheder</w:t>
      </w:r>
      <w:bookmarkEnd w:id="32"/>
    </w:p>
    <w:p w14:paraId="0101F575" w14:textId="18F8CED5" w:rsidR="002C34D9" w:rsidRDefault="002C34D9" w:rsidP="00EB4A35">
      <w:pPr>
        <w:pStyle w:val="Heading3"/>
      </w:pPr>
      <w:r>
        <w:t>Stk. 1</w:t>
      </w:r>
    </w:p>
    <w:p w14:paraId="6D418FB1" w14:textId="4332351D" w:rsidR="002C34D9" w:rsidRDefault="00713D0D" w:rsidP="00A967BA">
      <w:pPr>
        <w:pStyle w:val="stk-tekst"/>
      </w:pPr>
      <w:r w:rsidRPr="00854141">
        <w:t xml:space="preserve">Der kan lokalt indgås aftaler om forskellige former for arbejdstid i henhold til Aftale om decentrale arbejdsaftaler (04.82). </w:t>
      </w:r>
    </w:p>
    <w:p w14:paraId="1C2375FB" w14:textId="0C01D629" w:rsidR="002C34D9" w:rsidRDefault="002C34D9" w:rsidP="00EB4A35">
      <w:pPr>
        <w:pStyle w:val="Heading3"/>
      </w:pPr>
      <w:r>
        <w:t>Stk. 2</w:t>
      </w:r>
      <w:r w:rsidR="00D82073">
        <w:t xml:space="preserve"> </w:t>
      </w:r>
    </w:p>
    <w:p w14:paraId="1E2E5A4C" w14:textId="073264FA" w:rsidR="00713D0D" w:rsidRPr="003456BE" w:rsidRDefault="00713D0D" w:rsidP="003456BE">
      <w:pPr>
        <w:pStyle w:val="stk-tekst"/>
        <w:rPr>
          <w:rStyle w:val="Strong"/>
          <w:b w:val="0"/>
          <w:bCs w:val="0"/>
        </w:rPr>
      </w:pPr>
      <w:r w:rsidRPr="003456BE">
        <w:rPr>
          <w:rStyle w:val="Strong"/>
          <w:b w:val="0"/>
          <w:bCs w:val="0"/>
        </w:rPr>
        <w:t>Der kan i den forbindelse bl.a. indgås aftaler indeholdende bestemmelser om at stå til rådighed i et givet antal timer.</w:t>
      </w:r>
    </w:p>
    <w:p w14:paraId="734AE541" w14:textId="78B610AC" w:rsidR="00713D0D" w:rsidRPr="007226D8" w:rsidRDefault="00713D0D" w:rsidP="00A967BA">
      <w:pPr>
        <w:pStyle w:val="Heading2"/>
      </w:pPr>
      <w:bookmarkStart w:id="33" w:name="_Toc188958145"/>
      <w:r>
        <w:t>§ 1</w:t>
      </w:r>
      <w:r w:rsidR="001C6A31">
        <w:t>4</w:t>
      </w:r>
      <w:r>
        <w:t>.</w:t>
      </w:r>
      <w:r w:rsidRPr="00531427">
        <w:t xml:space="preserve"> </w:t>
      </w:r>
      <w:r>
        <w:t>Spisepause</w:t>
      </w:r>
      <w:bookmarkEnd w:id="33"/>
    </w:p>
    <w:p w14:paraId="18B30907" w14:textId="08F1685E" w:rsidR="00B20CEF" w:rsidRPr="007226D8" w:rsidRDefault="00B20CEF" w:rsidP="00B20CEF">
      <w:pPr>
        <w:pStyle w:val="Heading3"/>
        <w:rPr>
          <w:rFonts w:eastAsia="Arial Unicode MS"/>
        </w:rPr>
      </w:pPr>
      <w:r w:rsidRPr="007226D8">
        <w:t xml:space="preserve">Stk. </w:t>
      </w:r>
      <w:r w:rsidR="00713D0D">
        <w:t>1</w:t>
      </w:r>
    </w:p>
    <w:p w14:paraId="18B30908" w14:textId="77777777" w:rsidR="00B20CEF" w:rsidRPr="007226D8" w:rsidRDefault="00B20CEF" w:rsidP="00B20CEF">
      <w:pPr>
        <w:pStyle w:val="stk-tekst"/>
      </w:pPr>
      <w:r w:rsidRPr="007226D8">
        <w:t xml:space="preserve">For fuldtidsbeskæftigede inkluderer arbejdstiden 1/2 times daglig spisepause. </w:t>
      </w:r>
    </w:p>
    <w:p w14:paraId="18B30909" w14:textId="7EDBB45F" w:rsidR="00B20CEF" w:rsidRPr="007226D8" w:rsidRDefault="00B20CEF" w:rsidP="00B20CEF">
      <w:pPr>
        <w:pStyle w:val="Heading3"/>
        <w:rPr>
          <w:rFonts w:eastAsia="Arial Unicode MS"/>
        </w:rPr>
      </w:pPr>
      <w:r w:rsidRPr="007226D8">
        <w:t xml:space="preserve">Stk. </w:t>
      </w:r>
      <w:r w:rsidR="00713D0D">
        <w:t>2</w:t>
      </w:r>
    </w:p>
    <w:p w14:paraId="18B3090A" w14:textId="77777777" w:rsidR="00B20CEF" w:rsidRPr="007226D8" w:rsidRDefault="00B20CEF" w:rsidP="00B20CEF">
      <w:pPr>
        <w:pStyle w:val="stk-tekst"/>
      </w:pPr>
      <w:r w:rsidRPr="007226D8">
        <w:t xml:space="preserve">For deltidsbeskæftigede inkluderer arbejdstiden 1/2 times daglig spisepause, hvis beskæftigelsen er mere end 4 timer pr. dag. </w:t>
      </w:r>
    </w:p>
    <w:p w14:paraId="261B4751" w14:textId="7BAA9675" w:rsidR="00713D0D" w:rsidRPr="00EB4A35" w:rsidRDefault="00713D0D" w:rsidP="00A967BA">
      <w:pPr>
        <w:pStyle w:val="Heading2"/>
        <w:rPr>
          <w:i/>
        </w:rPr>
      </w:pPr>
      <w:bookmarkStart w:id="34" w:name="_Toc188958146"/>
      <w:r w:rsidRPr="00EB4A35">
        <w:t>§ 1</w:t>
      </w:r>
      <w:r w:rsidR="001C6A31">
        <w:t>5</w:t>
      </w:r>
      <w:r w:rsidRPr="00EB4A35">
        <w:t>.</w:t>
      </w:r>
      <w:r>
        <w:t xml:space="preserve"> Særlige </w:t>
      </w:r>
      <w:r w:rsidRPr="00EB4A35">
        <w:t>fridage</w:t>
      </w:r>
      <w:bookmarkEnd w:id="34"/>
    </w:p>
    <w:p w14:paraId="56EE816A" w14:textId="77777777" w:rsidR="00A967BA" w:rsidRDefault="002C34D9" w:rsidP="00E63521">
      <w:pPr>
        <w:numPr>
          <w:ilvl w:val="0"/>
          <w:numId w:val="41"/>
        </w:numPr>
        <w:ind w:left="1276"/>
      </w:pPr>
      <w:r>
        <w:t>Juleaftensdag, nytårsaftensdag og påskelørdag er fridage.</w:t>
      </w:r>
    </w:p>
    <w:p w14:paraId="1B34B43B" w14:textId="77777777" w:rsidR="00A967BA" w:rsidRDefault="002C34D9" w:rsidP="00E63521">
      <w:pPr>
        <w:numPr>
          <w:ilvl w:val="0"/>
          <w:numId w:val="41"/>
        </w:numPr>
        <w:ind w:left="1276"/>
      </w:pPr>
      <w:r>
        <w:t>Grundlovsdag og 1. maj er fridage fra kl. 12.00.</w:t>
      </w:r>
    </w:p>
    <w:p w14:paraId="60E10A64" w14:textId="56A724D8" w:rsidR="00A638C1" w:rsidRDefault="00A638C1" w:rsidP="00E63521">
      <w:pPr>
        <w:numPr>
          <w:ilvl w:val="0"/>
          <w:numId w:val="41"/>
        </w:numPr>
        <w:ind w:left="1276"/>
        <w:rPr>
          <w:szCs w:val="25"/>
        </w:rPr>
      </w:pPr>
      <w:r w:rsidRPr="004C5B78">
        <w:rPr>
          <w:szCs w:val="25"/>
        </w:rPr>
        <w:t>I Københavns Kommune er 1. maj en hel fridag, mens grundlovsdag er en fridag fra kl. 12.00.</w:t>
      </w:r>
    </w:p>
    <w:p w14:paraId="43FDB927" w14:textId="0956E4D5" w:rsidR="00A638C1" w:rsidRPr="00A638C1" w:rsidRDefault="00A638C1" w:rsidP="00E63521">
      <w:pPr>
        <w:numPr>
          <w:ilvl w:val="0"/>
          <w:numId w:val="41"/>
        </w:numPr>
        <w:ind w:left="1276"/>
        <w:rPr>
          <w:szCs w:val="25"/>
        </w:rPr>
      </w:pPr>
      <w:r w:rsidRPr="004C5B78">
        <w:rPr>
          <w:szCs w:val="25"/>
        </w:rPr>
        <w:t>I Frederiksberg Kommune følges de regler for tjenestefrihed og fridage, der er gældende for ansættelsesmyndighedens tjenestemænd og tjenestestedet.</w:t>
      </w:r>
    </w:p>
    <w:p w14:paraId="77B4D8C4" w14:textId="77777777" w:rsidR="00A638C1" w:rsidRPr="004C5B78" w:rsidRDefault="00A638C1" w:rsidP="004035B2">
      <w:pPr>
        <w:pStyle w:val="Bemrk"/>
      </w:pPr>
      <w:r w:rsidRPr="004C5B78">
        <w:t>Bemærkning:</w:t>
      </w:r>
    </w:p>
    <w:p w14:paraId="6FECE1F8" w14:textId="77777777" w:rsidR="00A638C1" w:rsidRPr="004C5B78" w:rsidRDefault="00A638C1" w:rsidP="004035B2">
      <w:pPr>
        <w:pStyle w:val="Bemrk-tekst"/>
      </w:pPr>
      <w:r w:rsidRPr="004C5B78">
        <w:t>Bestemmelser om Frederiksberg Kommune og 1. maj findes i Protokollat 4.</w:t>
      </w:r>
    </w:p>
    <w:p w14:paraId="2658C910" w14:textId="5A5B0FFF" w:rsidR="00713D0D" w:rsidRPr="00082F3A" w:rsidRDefault="00713D0D" w:rsidP="00A967BA">
      <w:pPr>
        <w:pStyle w:val="Heading2"/>
        <w:rPr>
          <w:i/>
        </w:rPr>
      </w:pPr>
      <w:bookmarkStart w:id="35" w:name="_Toc188958147"/>
      <w:bookmarkStart w:id="36" w:name="_Toc246995935"/>
      <w:r w:rsidRPr="00082F3A">
        <w:t>§ 1</w:t>
      </w:r>
      <w:r w:rsidR="001C6A31">
        <w:t>6</w:t>
      </w:r>
      <w:r w:rsidRPr="00082F3A">
        <w:t>. Højere individuel arbejdstid</w:t>
      </w:r>
      <w:bookmarkEnd w:id="35"/>
    </w:p>
    <w:p w14:paraId="37262FF9" w14:textId="28940980" w:rsidR="00713D0D" w:rsidRPr="00C925F9" w:rsidRDefault="00713D0D" w:rsidP="00A967BA">
      <w:pPr>
        <w:pStyle w:val="Heading3"/>
      </w:pPr>
      <w:r w:rsidRPr="00C925F9">
        <w:t>Stk. 1</w:t>
      </w:r>
    </w:p>
    <w:p w14:paraId="4F0B3008" w14:textId="202C1834" w:rsidR="00713D0D" w:rsidRDefault="00713D0D" w:rsidP="00A967BA">
      <w:pPr>
        <w:pStyle w:val="stk-tekst"/>
      </w:pPr>
      <w:r w:rsidRPr="00C925F9">
        <w:t xml:space="preserve">Ansættelsesmyndigheden og den enkelte </w:t>
      </w:r>
      <w:r>
        <w:t>ansatte</w:t>
      </w:r>
      <w:r w:rsidRPr="00C925F9">
        <w:t xml:space="preserve"> kan indgå aftale om forøgelse af arbejdstiden ud over (gennemsnitlig) 37 timer om ugen til maksimalt (gennemsnitlig) 42 timer om ugen.</w:t>
      </w:r>
    </w:p>
    <w:p w14:paraId="7B3E952B" w14:textId="238CABF6" w:rsidR="00713D0D" w:rsidRPr="00C925F9" w:rsidRDefault="00713D0D" w:rsidP="00A967BA">
      <w:pPr>
        <w:pStyle w:val="Bemrk"/>
      </w:pPr>
      <w:r w:rsidRPr="00C925F9">
        <w:lastRenderedPageBreak/>
        <w:t>Bemærkning</w:t>
      </w:r>
      <w:r w:rsidR="004035B2">
        <w:t>:</w:t>
      </w:r>
    </w:p>
    <w:p w14:paraId="6558A12F" w14:textId="54D106EF" w:rsidR="000A1922" w:rsidRPr="005E6CB3" w:rsidRDefault="000A1922" w:rsidP="008505BC">
      <w:pPr>
        <w:pStyle w:val="Bemrk-tekst"/>
      </w:pPr>
      <w:r w:rsidRPr="008505BC">
        <w:rPr>
          <w:b/>
          <w:bCs/>
        </w:rPr>
        <w:t>[O.24]</w:t>
      </w:r>
      <w:r w:rsidRPr="005E6CB3">
        <w:t>Der kan indgås aftale om højere individuel arbejdstid med virkning fra ansættelsen, og ordningen er frivillig.</w:t>
      </w:r>
      <w:r>
        <w:t xml:space="preserve"> Højere individuel arbejdstid må ikke være en forudsætning for ansættelse. </w:t>
      </w:r>
    </w:p>
    <w:p w14:paraId="142C64EA" w14:textId="54F75F5A" w:rsidR="000A1922" w:rsidRPr="005E6CB3" w:rsidRDefault="000A1922" w:rsidP="008505BC">
      <w:pPr>
        <w:pStyle w:val="Bemrk-tekst"/>
      </w:pPr>
      <w:r w:rsidRPr="005E6CB3">
        <w:t>Tillidsrepræsentanten orienteres om indgåede aftaler.</w:t>
      </w:r>
      <w:r w:rsidRPr="00B532F3">
        <w:rPr>
          <w:b/>
          <w:bCs/>
        </w:rPr>
        <w:t>[O.24]</w:t>
      </w:r>
    </w:p>
    <w:bookmarkEnd w:id="36"/>
    <w:p w14:paraId="18B30919" w14:textId="523D2BC5" w:rsidR="00B20CEF" w:rsidRPr="007226D8" w:rsidRDefault="00B20CEF" w:rsidP="00B20CEF">
      <w:pPr>
        <w:pStyle w:val="Heading3"/>
      </w:pPr>
      <w:r w:rsidRPr="007226D8">
        <w:t xml:space="preserve">Stk. </w:t>
      </w:r>
      <w:r w:rsidR="00F36F19">
        <w:t>2</w:t>
      </w:r>
    </w:p>
    <w:p w14:paraId="18B3091A" w14:textId="77777777" w:rsidR="00B20CEF" w:rsidRPr="007226D8" w:rsidRDefault="00B20CEF" w:rsidP="00B20CEF">
      <w:pPr>
        <w:pStyle w:val="stk-tekst"/>
      </w:pPr>
      <w:r w:rsidRPr="007226D8">
        <w:t>Lønnen forhøjes forholdsmæssig på grundlag af det aftalte timetal, og der indbetales pensionsbidrag af den forhøjede løn.</w:t>
      </w:r>
    </w:p>
    <w:p w14:paraId="18B3091B" w14:textId="0FC50E38" w:rsidR="00B20CEF" w:rsidRPr="007226D8" w:rsidRDefault="00B20CEF" w:rsidP="00B20CEF">
      <w:pPr>
        <w:pStyle w:val="Heading3"/>
      </w:pPr>
      <w:r w:rsidRPr="007226D8">
        <w:t xml:space="preserve">Stk. </w:t>
      </w:r>
      <w:r w:rsidR="00F36F19">
        <w:t>3</w:t>
      </w:r>
    </w:p>
    <w:p w14:paraId="18B3091C" w14:textId="77777777" w:rsidR="00B20CEF" w:rsidRPr="007226D8" w:rsidRDefault="00B20CEF" w:rsidP="00B20CEF">
      <w:pPr>
        <w:pStyle w:val="stk-tekst"/>
      </w:pPr>
      <w:r w:rsidRPr="007226D8">
        <w:t>Den forhøjede løn udbetales under fravær, hvor der er ret til løn, fx fravær på grund af sygdom, barsel, ferie og omsorgsdage. Den forhøjede løn lægges også til grund ved beregning af fx efterindtægt.</w:t>
      </w:r>
    </w:p>
    <w:p w14:paraId="18B3091D" w14:textId="15BF322B" w:rsidR="00B20CEF" w:rsidRPr="007226D8" w:rsidRDefault="00B20CEF" w:rsidP="00B20CEF">
      <w:pPr>
        <w:pStyle w:val="Heading3"/>
      </w:pPr>
      <w:r w:rsidRPr="007226D8">
        <w:t xml:space="preserve">Stk. </w:t>
      </w:r>
      <w:r w:rsidR="00F36F19">
        <w:t>4</w:t>
      </w:r>
    </w:p>
    <w:p w14:paraId="18B3091E" w14:textId="77777777" w:rsidR="00B20CEF" w:rsidRPr="007226D8" w:rsidRDefault="00B20CEF" w:rsidP="00B20CEF">
      <w:pPr>
        <w:pStyle w:val="stk-tekst"/>
      </w:pPr>
      <w:r w:rsidRPr="007226D8">
        <w:t>Eventuel rådighedsforpligtelse og rådighedstillæg fortsætter uændret, medmindre andet aftales.</w:t>
      </w:r>
    </w:p>
    <w:p w14:paraId="18B3091F" w14:textId="62F45B75" w:rsidR="00B20CEF" w:rsidRPr="007226D8" w:rsidRDefault="00B20CEF" w:rsidP="00B20CEF">
      <w:pPr>
        <w:pStyle w:val="Heading3"/>
      </w:pPr>
      <w:r w:rsidRPr="007226D8">
        <w:t xml:space="preserve">Stk. </w:t>
      </w:r>
      <w:r w:rsidR="00F36F19">
        <w:t>5</w:t>
      </w:r>
    </w:p>
    <w:p w14:paraId="18B30920" w14:textId="77777777" w:rsidR="00B20CEF" w:rsidRPr="007226D8" w:rsidRDefault="00B20CEF" w:rsidP="00B20CEF">
      <w:pPr>
        <w:pStyle w:val="stk-tekst"/>
      </w:pPr>
      <w:r w:rsidRPr="007226D8">
        <w:t>En individuel aftale kan af såvel den ansatte som ansættelsesmyndigheden opsiges med 3 måneders varsel til udgangen af en måned, medmindre andet aftales. Efter varslets udløb vender den ansatte tilbage til den beskæftigelsesgrad, som gjaldt før indgåelse af saftalen om højere individuel arbejdstid.</w:t>
      </w:r>
    </w:p>
    <w:p w14:paraId="18B30921" w14:textId="53658E6A" w:rsidR="00B20CEF" w:rsidRPr="007226D8" w:rsidRDefault="00B20CEF" w:rsidP="00B20CEF">
      <w:pPr>
        <w:pStyle w:val="Heading3"/>
      </w:pPr>
      <w:r w:rsidRPr="007226D8">
        <w:t xml:space="preserve">Stk. </w:t>
      </w:r>
      <w:r w:rsidR="00F36F19">
        <w:t>6</w:t>
      </w:r>
    </w:p>
    <w:p w14:paraId="18B30922" w14:textId="77777777" w:rsidR="00B20CEF" w:rsidRPr="007226D8" w:rsidRDefault="00B20CEF" w:rsidP="00B20CEF">
      <w:pPr>
        <w:pStyle w:val="stk-tekst"/>
      </w:pPr>
      <w:r w:rsidRPr="007226D8">
        <w:t>En ansat, som afskediges uansøgt fra sin stilling, har dog altid ret til at vende tilbage til sin tidligere beskæftigelsesgrad 3 måneder før fratrædelsestidspunktet.</w:t>
      </w:r>
    </w:p>
    <w:p w14:paraId="18B30923" w14:textId="77777777" w:rsidR="00B20CEF" w:rsidRPr="007226D8" w:rsidRDefault="00B20CEF" w:rsidP="00B20CEF">
      <w:pPr>
        <w:pStyle w:val="Bemrk"/>
      </w:pPr>
      <w:r w:rsidRPr="007226D8">
        <w:t>Bemærkning:</w:t>
      </w:r>
    </w:p>
    <w:p w14:paraId="18B30924" w14:textId="77777777" w:rsidR="00B20CEF" w:rsidRPr="007226D8" w:rsidRDefault="00B20CEF" w:rsidP="00B20CEF">
      <w:pPr>
        <w:pStyle w:val="Bemrk-tekst"/>
      </w:pPr>
      <w:r w:rsidRPr="007226D8">
        <w:t>Højere individuel arbejdstid anvendes inden for gældende arbejdstidsregler. Der henvises i øvrigt til Aftale om deltidsansattes adgang til højere tjenestetid, jf. Bilag B, nr. 14.</w:t>
      </w:r>
    </w:p>
    <w:p w14:paraId="18B30925" w14:textId="6EC11715" w:rsidR="00B20CEF" w:rsidRPr="007226D8" w:rsidRDefault="00B20CEF" w:rsidP="00B20CEF">
      <w:pPr>
        <w:pStyle w:val="Heading2"/>
        <w:rPr>
          <w:rFonts w:eastAsia="Arial Unicode MS"/>
        </w:rPr>
      </w:pPr>
      <w:bookmarkStart w:id="37" w:name="_Toc246995936"/>
      <w:bookmarkStart w:id="38" w:name="_Toc188958148"/>
      <w:r w:rsidRPr="007226D8">
        <w:t>§ 1</w:t>
      </w:r>
      <w:r w:rsidR="001C6A31">
        <w:t>7</w:t>
      </w:r>
      <w:r w:rsidRPr="007226D8">
        <w:t>. Overarbejde/deltidsbeskæftigedes merarbejde</w:t>
      </w:r>
      <w:bookmarkEnd w:id="37"/>
      <w:bookmarkEnd w:id="38"/>
    </w:p>
    <w:p w14:paraId="18B30926" w14:textId="77777777" w:rsidR="00B20CEF" w:rsidRPr="007226D8" w:rsidRDefault="00B20CEF" w:rsidP="00B20CEF">
      <w:pPr>
        <w:pStyle w:val="Heading3"/>
        <w:rPr>
          <w:rFonts w:eastAsia="Arial Unicode MS"/>
        </w:rPr>
      </w:pPr>
      <w:r w:rsidRPr="007226D8">
        <w:t>Stk. 1</w:t>
      </w:r>
    </w:p>
    <w:p w14:paraId="18B30927" w14:textId="3AFCA802" w:rsidR="00B20CEF" w:rsidRPr="007226D8" w:rsidRDefault="00B20CEF" w:rsidP="00B20CEF">
      <w:pPr>
        <w:pStyle w:val="stk-tekst"/>
      </w:pPr>
      <w:r w:rsidRPr="007226D8">
        <w:t xml:space="preserve">Ansatte </w:t>
      </w:r>
      <w:r w:rsidR="002C34D9">
        <w:t>med</w:t>
      </w:r>
      <w:r w:rsidRPr="007226D8">
        <w:t xml:space="preserve"> grundløn </w:t>
      </w:r>
      <w:r w:rsidR="000C0476">
        <w:t>32</w:t>
      </w:r>
      <w:r w:rsidR="0097742E">
        <w:t>-</w:t>
      </w:r>
      <w:r w:rsidRPr="007226D8">
        <w:t>37</w:t>
      </w:r>
      <w:r w:rsidR="00A638C1">
        <w:t xml:space="preserve"> </w:t>
      </w:r>
      <w:r w:rsidR="00A638C1">
        <w:rPr>
          <w:b/>
          <w:bCs/>
        </w:rPr>
        <w:t>[O.2</w:t>
      </w:r>
      <w:r w:rsidR="00192293">
        <w:rPr>
          <w:b/>
          <w:bCs/>
        </w:rPr>
        <w:t>4</w:t>
      </w:r>
      <w:r w:rsidR="00A638C1">
        <w:rPr>
          <w:b/>
          <w:bCs/>
        </w:rPr>
        <w:t>]</w:t>
      </w:r>
      <w:r w:rsidR="00A638C1" w:rsidRPr="003E3DCA">
        <w:t>(</w:t>
      </w:r>
      <w:r w:rsidR="00A638C1">
        <w:t>pr. 1. april 202</w:t>
      </w:r>
      <w:r w:rsidR="00192293">
        <w:t>5</w:t>
      </w:r>
      <w:r w:rsidR="00A638C1">
        <w:t>: 32-3</w:t>
      </w:r>
      <w:r w:rsidR="00192293">
        <w:t>8</w:t>
      </w:r>
      <w:r w:rsidR="009A4C1B">
        <w:t xml:space="preserve"> </w:t>
      </w:r>
      <w:r w:rsidR="00192293">
        <w:t>+</w:t>
      </w:r>
      <w:r w:rsidR="009A4C1B">
        <w:t xml:space="preserve"> </w:t>
      </w:r>
      <w:r w:rsidR="00192293">
        <w:t>2.700 kr.</w:t>
      </w:r>
      <w:r w:rsidR="00A638C1">
        <w:t>)</w:t>
      </w:r>
      <w:r w:rsidR="00A638C1">
        <w:rPr>
          <w:b/>
          <w:bCs/>
        </w:rPr>
        <w:t>[O.2</w:t>
      </w:r>
      <w:r w:rsidR="00192293">
        <w:rPr>
          <w:b/>
          <w:bCs/>
        </w:rPr>
        <w:t>4</w:t>
      </w:r>
      <w:r w:rsidR="00A638C1">
        <w:rPr>
          <w:b/>
          <w:bCs/>
        </w:rPr>
        <w:t>]</w:t>
      </w:r>
      <w:r w:rsidRPr="007226D8">
        <w:rPr>
          <w:b/>
        </w:rPr>
        <w:t xml:space="preserve"> </w:t>
      </w:r>
      <w:r w:rsidRPr="007226D8">
        <w:t>er omfattet af stk. 3-11.</w:t>
      </w:r>
    </w:p>
    <w:p w14:paraId="18B30928" w14:textId="77777777" w:rsidR="00B20CEF" w:rsidRPr="007226D8" w:rsidRDefault="00B20CEF" w:rsidP="00B20CEF">
      <w:pPr>
        <w:pStyle w:val="Heading3"/>
        <w:rPr>
          <w:rFonts w:eastAsia="Arial Unicode MS"/>
        </w:rPr>
      </w:pPr>
      <w:r w:rsidRPr="007226D8">
        <w:t>Stk. 2</w:t>
      </w:r>
    </w:p>
    <w:p w14:paraId="18B30929" w14:textId="7E886CB4" w:rsidR="00B20CEF" w:rsidRPr="007226D8" w:rsidRDefault="00B20CEF" w:rsidP="00B20CEF">
      <w:pPr>
        <w:pStyle w:val="stk-tekst"/>
      </w:pPr>
      <w:r w:rsidRPr="007226D8">
        <w:t xml:space="preserve">Ansatte </w:t>
      </w:r>
      <w:r w:rsidR="00713D0D">
        <w:t>med</w:t>
      </w:r>
      <w:r w:rsidRPr="007226D8">
        <w:t xml:space="preserve"> højere grundløn end løntrin 37 </w:t>
      </w:r>
      <w:r w:rsidR="00192293">
        <w:rPr>
          <w:b/>
          <w:bCs/>
        </w:rPr>
        <w:t>[O.24]</w:t>
      </w:r>
      <w:r w:rsidR="00192293" w:rsidRPr="003E3DCA">
        <w:t>(</w:t>
      </w:r>
      <w:r w:rsidR="00192293">
        <w:t>pr. 1. april 2025: 38</w:t>
      </w:r>
      <w:r w:rsidR="004C3B5B">
        <w:t xml:space="preserve"> </w:t>
      </w:r>
      <w:r w:rsidR="00192293">
        <w:t>+</w:t>
      </w:r>
      <w:r w:rsidR="009A4C1B">
        <w:t xml:space="preserve"> </w:t>
      </w:r>
      <w:r w:rsidR="00192293">
        <w:t>2.700 kr.)</w:t>
      </w:r>
      <w:r w:rsidR="00192293">
        <w:rPr>
          <w:b/>
          <w:bCs/>
        </w:rPr>
        <w:t>[O.24]</w:t>
      </w:r>
      <w:r w:rsidR="00192293" w:rsidRPr="007226D8">
        <w:rPr>
          <w:b/>
        </w:rPr>
        <w:t xml:space="preserve"> </w:t>
      </w:r>
      <w:r w:rsidRPr="007226D8">
        <w:t xml:space="preserve">er ikke omfattet af stk. 3-11, men af Aftale om godtgørelse for merarbejde til tjenestemænd uden højeste tjenestetid (21.52). </w:t>
      </w:r>
    </w:p>
    <w:p w14:paraId="18B3092A" w14:textId="77777777" w:rsidR="00B20CEF" w:rsidRPr="007226D8" w:rsidRDefault="00B20CEF" w:rsidP="00B20CEF">
      <w:pPr>
        <w:pStyle w:val="Heading3"/>
        <w:rPr>
          <w:rFonts w:eastAsia="Arial Unicode MS"/>
        </w:rPr>
      </w:pPr>
      <w:r w:rsidRPr="007226D8">
        <w:t>Stk. 3</w:t>
      </w:r>
    </w:p>
    <w:p w14:paraId="778F523A" w14:textId="28EE80D5" w:rsidR="002C34D9" w:rsidRPr="00F36F19" w:rsidRDefault="002C34D9" w:rsidP="00A967BA">
      <w:pPr>
        <w:pStyle w:val="stk-tekst"/>
      </w:pPr>
      <w:r w:rsidRPr="00F36F19">
        <w:t>Overarbejde/merarbejde skal så vidt muligt varsles senest dagen før inden arbejdstids ophør.</w:t>
      </w:r>
    </w:p>
    <w:p w14:paraId="18B3092C" w14:textId="3B4C4211" w:rsidR="00B20CEF" w:rsidRPr="007226D8" w:rsidRDefault="00B20CEF" w:rsidP="00B20CEF">
      <w:pPr>
        <w:pStyle w:val="Heading3"/>
        <w:rPr>
          <w:rFonts w:eastAsia="Arial Unicode MS"/>
        </w:rPr>
      </w:pPr>
      <w:r w:rsidRPr="007226D8">
        <w:t>Stk. 4</w:t>
      </w:r>
    </w:p>
    <w:p w14:paraId="18B3092D" w14:textId="77777777" w:rsidR="00B20CEF" w:rsidRDefault="00B20CEF" w:rsidP="00B20CEF">
      <w:pPr>
        <w:pStyle w:val="stk-tekst"/>
      </w:pPr>
      <w:r w:rsidRPr="007226D8">
        <w:t>Overarbejde/merarbejde skal så vidt muligt tilrettelægges på ugens 5 første hverdage.</w:t>
      </w:r>
    </w:p>
    <w:p w14:paraId="18B3092E" w14:textId="37FC62C6" w:rsidR="00B20CEF" w:rsidRPr="007226D8" w:rsidRDefault="00B20CEF" w:rsidP="00B20CEF">
      <w:pPr>
        <w:pStyle w:val="Heading3"/>
        <w:rPr>
          <w:rFonts w:eastAsia="Arial Unicode MS"/>
        </w:rPr>
      </w:pPr>
      <w:r w:rsidRPr="007226D8">
        <w:lastRenderedPageBreak/>
        <w:t>Stk. 5</w:t>
      </w:r>
    </w:p>
    <w:p w14:paraId="18B3092F" w14:textId="13287BAB" w:rsidR="00B20CEF" w:rsidRPr="007226D8" w:rsidRDefault="00B20CEF" w:rsidP="00B20CEF">
      <w:pPr>
        <w:pStyle w:val="stk-tekst"/>
      </w:pPr>
      <w:r w:rsidRPr="007226D8">
        <w:t xml:space="preserve">Hvis overarbejde/merarbejde afspadseres, gives erstatningsfrihed af samme varighed som det præsterede overarbejde/merarbejde. For overarbejdets vedkommende gives erstatningsfrihed med tillæg af 50% eller 100%, jf. stk. 8, nr. 2 og 3. For merarbejdet </w:t>
      </w:r>
      <w:r w:rsidR="00D10892">
        <w:t>ydes ingen</w:t>
      </w:r>
      <w:r w:rsidRPr="007226D8">
        <w:t xml:space="preserve"> tillægsgodtgørelse.</w:t>
      </w:r>
    </w:p>
    <w:p w14:paraId="18B30930" w14:textId="77777777" w:rsidR="00B20CEF" w:rsidRPr="007226D8" w:rsidRDefault="00B20CEF" w:rsidP="00B20CEF">
      <w:pPr>
        <w:pStyle w:val="Heading3"/>
        <w:rPr>
          <w:rFonts w:eastAsia="Arial Unicode MS"/>
        </w:rPr>
      </w:pPr>
      <w:r w:rsidRPr="007226D8">
        <w:t>Stk. 6</w:t>
      </w:r>
    </w:p>
    <w:p w14:paraId="18B30931" w14:textId="77777777" w:rsidR="00B20CEF" w:rsidRPr="007226D8" w:rsidRDefault="00B20CEF" w:rsidP="00B20CEF">
      <w:pPr>
        <w:pStyle w:val="stk-tekst"/>
      </w:pPr>
      <w:r w:rsidRPr="007226D8">
        <w:t>Overarbejde/merarbejde kan afregnes ved betaling i stedet for at blive afspadseret, når arbejdskraftsituationen på arbejdspladsen tilsiger det. Dette sker under fornøden hensyntagen til den ansattes personlige forhold. Der kan optages drøftelse mellem de lokale parter om behovet for afregning ved betaling.</w:t>
      </w:r>
    </w:p>
    <w:p w14:paraId="18B30932" w14:textId="77777777" w:rsidR="00B20CEF" w:rsidRPr="007226D8" w:rsidRDefault="00B20CEF" w:rsidP="00B20CEF">
      <w:pPr>
        <w:pStyle w:val="Heading3"/>
        <w:rPr>
          <w:rFonts w:eastAsia="Arial Unicode MS"/>
        </w:rPr>
      </w:pPr>
      <w:r w:rsidRPr="007226D8">
        <w:t>Stk. 7</w:t>
      </w:r>
    </w:p>
    <w:p w14:paraId="18B30933" w14:textId="77777777" w:rsidR="00B20CEF" w:rsidRPr="007226D8" w:rsidRDefault="00B20CEF" w:rsidP="00B20CEF">
      <w:pPr>
        <w:pStyle w:val="stk-tekst"/>
      </w:pPr>
      <w:r w:rsidRPr="007226D8">
        <w:t>Hvis overarbejde/merarbejde skal godtgøres med afspadsering, skal det så vidt muligt være afviklet senest ved udgangen af den 3. måned, der følger efter den, hvori overarbejdet/merarbejdet er præsteret. I modsat fald betales som nævnt i stk. 8. Der kan mellem de lokale parter træffes aftale om, at afspadsering finder sted på et senere tidspunkt.</w:t>
      </w:r>
    </w:p>
    <w:p w14:paraId="18B30934" w14:textId="0E0A1401" w:rsidR="00B20CEF" w:rsidRPr="007226D8" w:rsidRDefault="00B20CEF" w:rsidP="00B20CEF">
      <w:pPr>
        <w:pStyle w:val="Heading3"/>
        <w:rPr>
          <w:rFonts w:eastAsia="Arial Unicode MS"/>
        </w:rPr>
      </w:pPr>
      <w:r w:rsidRPr="007226D8">
        <w:t>Stk. 8</w:t>
      </w:r>
    </w:p>
    <w:p w14:paraId="18B30935" w14:textId="77777777" w:rsidR="00B20CEF" w:rsidRPr="007226D8" w:rsidRDefault="00B20CEF" w:rsidP="00B20CEF">
      <w:pPr>
        <w:pStyle w:val="stk-tekst"/>
      </w:pPr>
      <w:r w:rsidRPr="007226D8">
        <w:t>Beordret og kontrollabelt overarbejde/merarbejde honoreres således:</w:t>
      </w:r>
    </w:p>
    <w:p w14:paraId="18B30936" w14:textId="77777777" w:rsidR="00B20CEF" w:rsidRPr="007226D8" w:rsidRDefault="00B20CEF" w:rsidP="00B20CEF">
      <w:pPr>
        <w:pStyle w:val="stk-tekst"/>
        <w:numPr>
          <w:ilvl w:val="0"/>
          <w:numId w:val="12"/>
        </w:numPr>
        <w:tabs>
          <w:tab w:val="left" w:pos="1276"/>
        </w:tabs>
      </w:pPr>
      <w:r w:rsidRPr="007226D8">
        <w:t>Merarbejde betales med timeløn.</w:t>
      </w:r>
    </w:p>
    <w:p w14:paraId="18B30937" w14:textId="77777777" w:rsidR="00B20CEF" w:rsidRPr="007226D8" w:rsidRDefault="00B20CEF" w:rsidP="00B20CEF">
      <w:pPr>
        <w:pStyle w:val="stk-tekst"/>
        <w:numPr>
          <w:ilvl w:val="0"/>
          <w:numId w:val="12"/>
        </w:numPr>
        <w:tabs>
          <w:tab w:val="left" w:pos="1276"/>
        </w:tabs>
      </w:pPr>
      <w:r w:rsidRPr="007226D8">
        <w:t xml:space="preserve">For overarbejde i de første 3 timer efter normal arbejdstids ophør samt for overarbejde i indtil 3 timer på arbejdsfri lørdage før kl. 12.00 betales timeløn med tillæg på 50%. </w:t>
      </w:r>
    </w:p>
    <w:p w14:paraId="18B30938" w14:textId="77777777" w:rsidR="00B20CEF" w:rsidRPr="007226D8" w:rsidRDefault="00B20CEF" w:rsidP="00B20CEF">
      <w:pPr>
        <w:pStyle w:val="stk-tekst"/>
        <w:numPr>
          <w:ilvl w:val="0"/>
          <w:numId w:val="12"/>
        </w:numPr>
        <w:tabs>
          <w:tab w:val="left" w:pos="1276"/>
        </w:tabs>
      </w:pPr>
      <w:r w:rsidRPr="007226D8">
        <w:t>For alle øvrige overarbejdstimer betales timeløn med et tillæg på 100%.</w:t>
      </w:r>
    </w:p>
    <w:p w14:paraId="18B30939" w14:textId="09C6396F" w:rsidR="00B20CEF" w:rsidRPr="007226D8" w:rsidRDefault="00B20CEF" w:rsidP="00B20CEF">
      <w:pPr>
        <w:pStyle w:val="stk-tekst"/>
        <w:numPr>
          <w:ilvl w:val="0"/>
          <w:numId w:val="12"/>
        </w:numPr>
        <w:tabs>
          <w:tab w:val="left" w:pos="1276"/>
        </w:tabs>
      </w:pPr>
      <w:r w:rsidRPr="007226D8">
        <w:t>Ansatte med højere aflønning end løntrin 38</w:t>
      </w:r>
      <w:r w:rsidR="001C79D3">
        <w:t xml:space="preserve"> </w:t>
      </w:r>
      <w:r w:rsidR="001C79D3" w:rsidRPr="00DE1873">
        <w:rPr>
          <w:b/>
          <w:bCs/>
        </w:rPr>
        <w:t>[O.24]</w:t>
      </w:r>
      <w:r w:rsidR="001C79D3">
        <w:t>(pr. 1. april 2025: løntrin 39</w:t>
      </w:r>
      <w:r w:rsidR="001C79D3" w:rsidRPr="001C79D3">
        <w:rPr>
          <w:b/>
          <w:bCs/>
        </w:rPr>
        <w:t xml:space="preserve"> </w:t>
      </w:r>
      <w:r w:rsidR="001C79D3" w:rsidRPr="00DE1873">
        <w:t>)</w:t>
      </w:r>
      <w:r w:rsidR="001C79D3" w:rsidRPr="004A7367">
        <w:rPr>
          <w:b/>
          <w:bCs/>
        </w:rPr>
        <w:t>[O.24]</w:t>
      </w:r>
      <w:r w:rsidRPr="007226D8">
        <w:t xml:space="preserve"> får overarbejdsbetaling efter løntrin 38</w:t>
      </w:r>
      <w:r w:rsidR="001C79D3">
        <w:t xml:space="preserve"> </w:t>
      </w:r>
      <w:r w:rsidR="001C79D3" w:rsidRPr="004A7367">
        <w:rPr>
          <w:b/>
          <w:bCs/>
        </w:rPr>
        <w:t>[O.24]</w:t>
      </w:r>
      <w:r w:rsidR="001C79D3">
        <w:t>(pr. 1. april 2025: løntrin 39</w:t>
      </w:r>
      <w:r w:rsidR="001C79D3" w:rsidRPr="001C79D3">
        <w:rPr>
          <w:b/>
          <w:bCs/>
        </w:rPr>
        <w:t xml:space="preserve"> </w:t>
      </w:r>
      <w:r w:rsidR="001C79D3" w:rsidRPr="004A7367">
        <w:t>)</w:t>
      </w:r>
      <w:r w:rsidR="001C79D3" w:rsidRPr="004A7367">
        <w:rPr>
          <w:b/>
          <w:bCs/>
        </w:rPr>
        <w:t>[O.24]</w:t>
      </w:r>
      <w:r w:rsidRPr="007226D8">
        <w:t>.</w:t>
      </w:r>
    </w:p>
    <w:p w14:paraId="18B3093A" w14:textId="77777777" w:rsidR="00B20CEF" w:rsidRPr="007226D8" w:rsidRDefault="00B20CEF" w:rsidP="00B20CEF">
      <w:pPr>
        <w:pStyle w:val="Heading3"/>
        <w:rPr>
          <w:rFonts w:eastAsia="Arial Unicode MS"/>
        </w:rPr>
      </w:pPr>
      <w:r w:rsidRPr="007226D8">
        <w:t>Stk. 9</w:t>
      </w:r>
    </w:p>
    <w:p w14:paraId="18B3093B" w14:textId="757E25B9" w:rsidR="00B20CEF" w:rsidRPr="007226D8" w:rsidRDefault="00B20CEF" w:rsidP="00B20CEF">
      <w:pPr>
        <w:pStyle w:val="stk-tekst"/>
      </w:pPr>
      <w:r w:rsidRPr="007226D8">
        <w:t>Den timeløn, som er nævnt i stk. 8, beregnes som 1/1924 af årslønnen, jf. §§ 4-</w:t>
      </w:r>
      <w:r w:rsidR="007B29D5" w:rsidRPr="007226D8">
        <w:t>6</w:t>
      </w:r>
      <w:r w:rsidRPr="007226D8">
        <w:t>.</w:t>
      </w:r>
    </w:p>
    <w:p w14:paraId="18B3093C" w14:textId="6661C76D" w:rsidR="00B20CEF" w:rsidRPr="007226D8" w:rsidRDefault="00B20CEF" w:rsidP="00B20CEF">
      <w:pPr>
        <w:pStyle w:val="Bemrk"/>
      </w:pPr>
      <w:r w:rsidRPr="007226D8">
        <w:t>Bemærkning</w:t>
      </w:r>
      <w:r w:rsidR="004035B2">
        <w:t>:</w:t>
      </w:r>
    </w:p>
    <w:p w14:paraId="18B3093D" w14:textId="6064558C" w:rsidR="00B20CEF" w:rsidRPr="007226D8" w:rsidRDefault="00B20CEF" w:rsidP="00B20CEF">
      <w:pPr>
        <w:pStyle w:val="Bemrk-tekst"/>
      </w:pPr>
      <w:r w:rsidRPr="007226D8">
        <w:t xml:space="preserve">Resultatløn, jf. § </w:t>
      </w:r>
      <w:r w:rsidR="007B29D5" w:rsidRPr="007226D8">
        <w:t>7</w:t>
      </w:r>
      <w:r w:rsidRPr="007226D8">
        <w:t>, der er udmøntet i form af engangsydelser, indgår ikke i beregningen.</w:t>
      </w:r>
    </w:p>
    <w:p w14:paraId="18B3093E" w14:textId="77777777" w:rsidR="00B20CEF" w:rsidRPr="007226D8" w:rsidRDefault="00B20CEF" w:rsidP="00B20CEF">
      <w:pPr>
        <w:pStyle w:val="Heading3"/>
        <w:rPr>
          <w:rFonts w:eastAsia="Arial Unicode MS"/>
        </w:rPr>
      </w:pPr>
      <w:r w:rsidRPr="007226D8">
        <w:t>Stk. 10</w:t>
      </w:r>
    </w:p>
    <w:p w14:paraId="18B3093F" w14:textId="77777777" w:rsidR="00B20CEF" w:rsidRPr="007226D8" w:rsidRDefault="00B20CEF" w:rsidP="00B20CEF">
      <w:pPr>
        <w:pStyle w:val="stk-tekst"/>
      </w:pPr>
      <w:r w:rsidRPr="007226D8">
        <w:t xml:space="preserve">For socialrådgivere og socialformidlere betales overarbejde som følge af deltagelse i møder med offentlige myndigheder, politiafhøring eller retsmøder eller overarbejde som følge af tilsynsbesøg eller anbringelse af børn uden for hjemmet efter stk. 3, 5, 6, 7 og 8. Rejsetid i forbindelse med anbringelse af børn uden for hjemmet medregnes i arbejdstiden. Rejsetid mellem kl. 22.00 og kl. 8.00 medregnes dog ikke i arbejdstiden, når der er stillet soveplads til rådighed for den pågældende. </w:t>
      </w:r>
    </w:p>
    <w:p w14:paraId="18B30940" w14:textId="77777777" w:rsidR="00B20CEF" w:rsidRPr="007226D8" w:rsidRDefault="00B20CEF" w:rsidP="00B20CEF">
      <w:pPr>
        <w:pStyle w:val="Heading3"/>
        <w:rPr>
          <w:rFonts w:eastAsia="Arial Unicode MS"/>
        </w:rPr>
      </w:pPr>
      <w:r w:rsidRPr="007226D8">
        <w:t>Stk. 11</w:t>
      </w:r>
    </w:p>
    <w:p w14:paraId="18B30941" w14:textId="77777777" w:rsidR="00B20CEF" w:rsidRPr="007226D8" w:rsidRDefault="00B20CEF" w:rsidP="00B20CEF">
      <w:pPr>
        <w:pStyle w:val="stk-tekst"/>
      </w:pPr>
      <w:r w:rsidRPr="007226D8">
        <w:t xml:space="preserve">Beordret arbejde for deltidsbeskæftigede ud over kontorets normale daglige arbejdstid betragtes som overarbejde og vederlægges efter bestemmelserne i denne paragraf. </w:t>
      </w:r>
    </w:p>
    <w:p w14:paraId="18B30946" w14:textId="14960F99" w:rsidR="00B20CEF" w:rsidRPr="007226D8" w:rsidRDefault="00B20CEF" w:rsidP="00B20CEF">
      <w:pPr>
        <w:pStyle w:val="Heading2"/>
        <w:rPr>
          <w:rFonts w:eastAsia="Arial Unicode MS"/>
        </w:rPr>
      </w:pPr>
      <w:bookmarkStart w:id="39" w:name="_Toc246995937"/>
      <w:bookmarkStart w:id="40" w:name="_Toc188958149"/>
      <w:r w:rsidRPr="007226D8">
        <w:lastRenderedPageBreak/>
        <w:t>§ 1</w:t>
      </w:r>
      <w:r w:rsidR="001C6A31">
        <w:t>8</w:t>
      </w:r>
      <w:r w:rsidRPr="007226D8">
        <w:t>. Arbejde i forskudt tid og rådigheds</w:t>
      </w:r>
      <w:r w:rsidR="00D10892">
        <w:t>tjeneste</w:t>
      </w:r>
      <w:bookmarkEnd w:id="39"/>
      <w:bookmarkEnd w:id="40"/>
    </w:p>
    <w:p w14:paraId="18B30947" w14:textId="77777777" w:rsidR="00B20CEF" w:rsidRPr="007226D8" w:rsidRDefault="00B20CEF" w:rsidP="00B20CEF">
      <w:pPr>
        <w:pStyle w:val="Heading3"/>
        <w:rPr>
          <w:rFonts w:eastAsia="Arial Unicode MS"/>
        </w:rPr>
      </w:pPr>
      <w:r w:rsidRPr="007226D8">
        <w:t>Stk. 1</w:t>
      </w:r>
    </w:p>
    <w:p w14:paraId="18B30948" w14:textId="77777777" w:rsidR="00B20CEF" w:rsidRPr="007226D8" w:rsidRDefault="00B20CEF" w:rsidP="00B20CEF">
      <w:pPr>
        <w:pStyle w:val="stk-tekst"/>
      </w:pPr>
      <w:r w:rsidRPr="007226D8">
        <w:t>Aftale om arbejdstid forskudt tid, holddrift og rådighedsvagt (04.89) med tilhørende Aftale om hviletid og fridøgn (04.90), gælder for socialrådgivere og socialformidlere, der</w:t>
      </w:r>
    </w:p>
    <w:p w14:paraId="18B30949" w14:textId="77777777" w:rsidR="00B20CEF" w:rsidRPr="007226D8" w:rsidRDefault="00B20CEF" w:rsidP="00B20CEF">
      <w:pPr>
        <w:pStyle w:val="stk-tekst"/>
        <w:numPr>
          <w:ilvl w:val="0"/>
          <w:numId w:val="13"/>
        </w:numPr>
        <w:tabs>
          <w:tab w:val="left" w:pos="1276"/>
        </w:tabs>
        <w:ind w:left="1276" w:hanging="425"/>
      </w:pPr>
      <w:r w:rsidRPr="007226D8">
        <w:t>arbejder i forskudt tid, eller</w:t>
      </w:r>
    </w:p>
    <w:p w14:paraId="18B3094A" w14:textId="77777777" w:rsidR="00B20CEF" w:rsidRPr="007226D8" w:rsidRDefault="00B20CEF" w:rsidP="00B20CEF">
      <w:pPr>
        <w:pStyle w:val="stk-tekst"/>
        <w:numPr>
          <w:ilvl w:val="0"/>
          <w:numId w:val="13"/>
        </w:numPr>
        <w:tabs>
          <w:tab w:val="left" w:pos="1276"/>
        </w:tabs>
        <w:ind w:left="1276" w:hanging="425"/>
      </w:pPr>
      <w:r w:rsidRPr="007226D8">
        <w:t>pålægges rådighedsvagt i hjemmet.</w:t>
      </w:r>
    </w:p>
    <w:p w14:paraId="18B3094B" w14:textId="77777777" w:rsidR="00B20CEF" w:rsidRPr="007226D8" w:rsidRDefault="00B20CEF" w:rsidP="00B20CEF">
      <w:pPr>
        <w:pStyle w:val="Heading3"/>
        <w:rPr>
          <w:rFonts w:eastAsia="Arial Unicode MS"/>
        </w:rPr>
      </w:pPr>
      <w:r w:rsidRPr="007226D8">
        <w:t>Stk. 2</w:t>
      </w:r>
    </w:p>
    <w:p w14:paraId="18B3094C" w14:textId="77777777" w:rsidR="00B20CEF" w:rsidRPr="007226D8" w:rsidRDefault="00B20CEF" w:rsidP="00B20CEF">
      <w:pPr>
        <w:pStyle w:val="stk-tekst"/>
      </w:pPr>
      <w:r w:rsidRPr="007226D8">
        <w:t>Forskudt tid opgøres pr. påbegyndt halve time pr. dag.</w:t>
      </w:r>
    </w:p>
    <w:p w14:paraId="18B3094D" w14:textId="77777777" w:rsidR="00B20CEF" w:rsidRPr="007226D8" w:rsidRDefault="00B20CEF" w:rsidP="00B20CEF">
      <w:pPr>
        <w:pStyle w:val="Heading3"/>
        <w:rPr>
          <w:rFonts w:eastAsia="Arial Unicode MS"/>
        </w:rPr>
      </w:pPr>
      <w:r w:rsidRPr="007226D8">
        <w:t>Stk. 3</w:t>
      </w:r>
    </w:p>
    <w:p w14:paraId="18B3094E" w14:textId="77777777" w:rsidR="00B20CEF" w:rsidRPr="007226D8" w:rsidRDefault="00B20CEF" w:rsidP="00B20CEF">
      <w:pPr>
        <w:pStyle w:val="stk-tekst"/>
      </w:pPr>
      <w:r w:rsidRPr="007226D8">
        <w:t xml:space="preserve">Socialrådgivere og socialformidlere, hvis arbejdstid forud tilrettelægges som fast aften- og nattjeneste, får 3 timers frihed for hver fulde 37 timers tjeneste i aften- og nattjeneste, hvorved forstås tjeneste, der påbegyndes kl. 14 eller senere, og som strækker sig ud over kl. 17. </w:t>
      </w:r>
    </w:p>
    <w:p w14:paraId="18B3094F" w14:textId="5BE123DE" w:rsidR="00B20CEF" w:rsidRPr="007226D8" w:rsidRDefault="00B20CEF" w:rsidP="00B20CEF">
      <w:pPr>
        <w:pStyle w:val="Heading2"/>
        <w:rPr>
          <w:rFonts w:eastAsia="Arial Unicode MS"/>
        </w:rPr>
      </w:pPr>
      <w:bookmarkStart w:id="41" w:name="_Toc246995938"/>
      <w:bookmarkStart w:id="42" w:name="_Toc188958150"/>
      <w:r w:rsidRPr="007226D8">
        <w:t xml:space="preserve">§ </w:t>
      </w:r>
      <w:r w:rsidR="001C6A31">
        <w:t>19</w:t>
      </w:r>
      <w:r w:rsidRPr="007226D8">
        <w:t>. Barns 1. og 2. sygedag</w:t>
      </w:r>
      <w:bookmarkEnd w:id="41"/>
      <w:bookmarkEnd w:id="42"/>
    </w:p>
    <w:p w14:paraId="18B30950" w14:textId="77777777" w:rsidR="00B20CEF" w:rsidRPr="007226D8" w:rsidRDefault="00B20CEF" w:rsidP="00B20CEF">
      <w:pPr>
        <w:pStyle w:val="Heading3"/>
        <w:rPr>
          <w:rFonts w:eastAsia="Arial Unicode MS"/>
        </w:rPr>
      </w:pPr>
      <w:r w:rsidRPr="007226D8">
        <w:t xml:space="preserve">Stk. 1 </w:t>
      </w:r>
    </w:p>
    <w:p w14:paraId="18B30951" w14:textId="77777777" w:rsidR="00B20CEF" w:rsidRPr="007226D8" w:rsidRDefault="00B20CEF" w:rsidP="00B20CEF">
      <w:pPr>
        <w:pStyle w:val="stk-tekst"/>
      </w:pPr>
      <w:r w:rsidRPr="007226D8">
        <w:t>Der kan gives hel eller delvis tjenestefrihed med løn til pasning af et sygt barn på dettes første og anden sygedag, hvis</w:t>
      </w:r>
    </w:p>
    <w:p w14:paraId="18B30952" w14:textId="77777777" w:rsidR="00B20CEF" w:rsidRPr="007226D8" w:rsidRDefault="00B20CEF" w:rsidP="00B20CEF">
      <w:pPr>
        <w:pStyle w:val="stk-tekst"/>
        <w:numPr>
          <w:ilvl w:val="0"/>
          <w:numId w:val="14"/>
        </w:numPr>
        <w:tabs>
          <w:tab w:val="num" w:pos="1571"/>
        </w:tabs>
      </w:pPr>
      <w:r w:rsidRPr="007226D8">
        <w:t>barnet er under 18 år, og</w:t>
      </w:r>
    </w:p>
    <w:p w14:paraId="18B30953" w14:textId="77777777" w:rsidR="00B20CEF" w:rsidRPr="007226D8" w:rsidRDefault="00B20CEF" w:rsidP="00B20CEF">
      <w:pPr>
        <w:pStyle w:val="stk-tekst"/>
        <w:numPr>
          <w:ilvl w:val="0"/>
          <w:numId w:val="14"/>
        </w:numPr>
        <w:tabs>
          <w:tab w:val="num" w:pos="1571"/>
        </w:tabs>
      </w:pPr>
      <w:r w:rsidRPr="007226D8">
        <w:t>har ophold hos den ansatte, og</w:t>
      </w:r>
    </w:p>
    <w:p w14:paraId="18B30954" w14:textId="77777777" w:rsidR="00B20CEF" w:rsidRPr="007226D8" w:rsidRDefault="00B20CEF" w:rsidP="00B20CEF">
      <w:pPr>
        <w:pStyle w:val="stk-tekst"/>
        <w:numPr>
          <w:ilvl w:val="0"/>
          <w:numId w:val="14"/>
        </w:numPr>
        <w:tabs>
          <w:tab w:val="num" w:pos="1571"/>
        </w:tabs>
      </w:pPr>
      <w:r w:rsidRPr="007226D8">
        <w:t>fravær er nødvendigt af hensyn til barnet, og</w:t>
      </w:r>
    </w:p>
    <w:p w14:paraId="18B30955" w14:textId="77777777" w:rsidR="00B20CEF" w:rsidRPr="007226D8" w:rsidRDefault="00B20CEF" w:rsidP="00B20CEF">
      <w:pPr>
        <w:pStyle w:val="stk-tekst"/>
        <w:numPr>
          <w:ilvl w:val="0"/>
          <w:numId w:val="14"/>
        </w:numPr>
        <w:tabs>
          <w:tab w:val="num" w:pos="1571"/>
        </w:tabs>
      </w:pPr>
      <w:r w:rsidRPr="007226D8">
        <w:t>det er foreneligt med forholdene på tjenestestedet.</w:t>
      </w:r>
    </w:p>
    <w:p w14:paraId="18B30956" w14:textId="77777777" w:rsidR="00B20CEF" w:rsidRPr="007226D8" w:rsidRDefault="00B20CEF" w:rsidP="00B20CEF">
      <w:pPr>
        <w:pStyle w:val="stk-tekst"/>
      </w:pPr>
      <w:r w:rsidRPr="007226D8">
        <w:t>Hvis den ansatte misbruger ordningen, kan adgang til fravær inddrages.</w:t>
      </w:r>
    </w:p>
    <w:p w14:paraId="18B30957" w14:textId="502C9DBA" w:rsidR="00B20CEF" w:rsidRPr="007226D8" w:rsidRDefault="00B20CEF" w:rsidP="00B20CEF">
      <w:pPr>
        <w:pStyle w:val="Bemrk"/>
      </w:pPr>
      <w:r w:rsidRPr="007226D8">
        <w:t>Bemærkning</w:t>
      </w:r>
      <w:r w:rsidR="004035B2">
        <w:t>:</w:t>
      </w:r>
    </w:p>
    <w:p w14:paraId="18B30958" w14:textId="77777777" w:rsidR="00B20CEF" w:rsidRPr="007226D8" w:rsidRDefault="00B20CEF" w:rsidP="00B20CEF">
      <w:pPr>
        <w:pStyle w:val="Bemrk-tekst"/>
      </w:pPr>
      <w:r w:rsidRPr="007226D8">
        <w:t>I vurderingen af, om der skal gives tjenestefrihed, indgår en afvejning af barnets alder og sygdommens karakter.</w:t>
      </w:r>
    </w:p>
    <w:p w14:paraId="18B30959" w14:textId="77777777" w:rsidR="00B20CEF" w:rsidRPr="007226D8" w:rsidRDefault="00B20CEF" w:rsidP="00B20CEF">
      <w:pPr>
        <w:pStyle w:val="Heading3"/>
        <w:rPr>
          <w:rFonts w:eastAsia="Arial Unicode MS"/>
        </w:rPr>
      </w:pPr>
      <w:r w:rsidRPr="007226D8">
        <w:t xml:space="preserve">Stk. 2 </w:t>
      </w:r>
    </w:p>
    <w:p w14:paraId="18B3095A" w14:textId="77777777" w:rsidR="00B20CEF" w:rsidRPr="007226D8" w:rsidRDefault="00B20CEF" w:rsidP="00B20CEF">
      <w:pPr>
        <w:pStyle w:val="stk-tekst"/>
      </w:pPr>
      <w:r w:rsidRPr="007226D8">
        <w:t>Der udbetales sædvanlig løn, dog ikke arbejdsbestemte og arbejdstidsbestemte tillæg.</w:t>
      </w:r>
    </w:p>
    <w:p w14:paraId="18B3095B" w14:textId="77777777" w:rsidR="00B20CEF" w:rsidRPr="007226D8" w:rsidRDefault="00B20CEF" w:rsidP="00B20CEF">
      <w:pPr>
        <w:pStyle w:val="Heading3"/>
        <w:rPr>
          <w:rFonts w:eastAsia="Arial Unicode MS"/>
        </w:rPr>
      </w:pPr>
      <w:r w:rsidRPr="007226D8">
        <w:t>Stk. 3</w:t>
      </w:r>
    </w:p>
    <w:p w14:paraId="18B3095C" w14:textId="77777777" w:rsidR="00B20CEF" w:rsidRPr="007226D8" w:rsidRDefault="00B20CEF" w:rsidP="00B20CEF">
      <w:pPr>
        <w:pStyle w:val="stk-tekst"/>
      </w:pPr>
      <w:r w:rsidRPr="007226D8">
        <w:t>Fravær efter denne bestemmelse noteres særskilt på de lister, der føres over ansattes sygefravær. Tjenestefriheden regnes ikke som sygdom.</w:t>
      </w:r>
    </w:p>
    <w:p w14:paraId="18B3095D" w14:textId="6729D9D5" w:rsidR="00B20CEF" w:rsidRPr="007226D8" w:rsidRDefault="00B20CEF" w:rsidP="00B20CEF">
      <w:pPr>
        <w:pStyle w:val="Heading2"/>
        <w:rPr>
          <w:rFonts w:eastAsia="Arial Unicode MS"/>
        </w:rPr>
      </w:pPr>
      <w:bookmarkStart w:id="43" w:name="_Toc246995939"/>
      <w:bookmarkStart w:id="44" w:name="_Toc188958151"/>
      <w:r w:rsidRPr="007226D8">
        <w:t xml:space="preserve">§ </w:t>
      </w:r>
      <w:r w:rsidR="0097742E">
        <w:t>2</w:t>
      </w:r>
      <w:r w:rsidR="001C6A31">
        <w:t>0</w:t>
      </w:r>
      <w:r w:rsidRPr="007226D8">
        <w:t>. Tjenestefrihed</w:t>
      </w:r>
      <w:bookmarkEnd w:id="43"/>
      <w:bookmarkEnd w:id="44"/>
    </w:p>
    <w:p w14:paraId="18B3095E" w14:textId="77777777" w:rsidR="00B20CEF" w:rsidRPr="007226D8" w:rsidRDefault="00B20CEF" w:rsidP="00B20CEF">
      <w:pPr>
        <w:pStyle w:val="Heading3"/>
        <w:rPr>
          <w:rFonts w:eastAsia="Arial Unicode MS"/>
        </w:rPr>
      </w:pPr>
      <w:r w:rsidRPr="007226D8">
        <w:t>Stk. 1</w:t>
      </w:r>
    </w:p>
    <w:p w14:paraId="18B3095F" w14:textId="77777777" w:rsidR="00B20CEF" w:rsidRPr="007226D8" w:rsidRDefault="00B20CEF" w:rsidP="00B20CEF">
      <w:pPr>
        <w:pStyle w:val="stk-tekst"/>
      </w:pPr>
      <w:r w:rsidRPr="007226D8">
        <w:t>Der kan gives tjenestefrihed uden løn, hvis det er foreneligt med arbejdet.</w:t>
      </w:r>
    </w:p>
    <w:p w14:paraId="18B30960" w14:textId="77777777" w:rsidR="00B20CEF" w:rsidRPr="007226D8" w:rsidRDefault="00B20CEF" w:rsidP="00B20CEF">
      <w:pPr>
        <w:pStyle w:val="Heading3"/>
        <w:rPr>
          <w:rFonts w:eastAsia="Arial Unicode MS"/>
        </w:rPr>
      </w:pPr>
      <w:r w:rsidRPr="007226D8">
        <w:t>Stk. 2</w:t>
      </w:r>
    </w:p>
    <w:p w14:paraId="18B30961" w14:textId="77777777" w:rsidR="00B20CEF" w:rsidRPr="007226D8" w:rsidRDefault="00B20CEF" w:rsidP="00B20CEF">
      <w:pPr>
        <w:pStyle w:val="stk-tekst"/>
      </w:pPr>
      <w:r w:rsidRPr="007226D8">
        <w:t>Ansættelsesmyndigheden har ansvaret for, at der er en ledig stilling efter endt tjenestefrihed.</w:t>
      </w:r>
    </w:p>
    <w:p w14:paraId="18B30962" w14:textId="77777777" w:rsidR="00B20CEF" w:rsidRPr="007226D8" w:rsidRDefault="00B20CEF" w:rsidP="00B20CEF">
      <w:pPr>
        <w:pStyle w:val="Heading3"/>
      </w:pPr>
      <w:r w:rsidRPr="007226D8">
        <w:lastRenderedPageBreak/>
        <w:t>Stk. 3</w:t>
      </w:r>
    </w:p>
    <w:p w14:paraId="18B30963" w14:textId="77777777" w:rsidR="00B20CEF" w:rsidRPr="007226D8" w:rsidRDefault="00B20CEF" w:rsidP="00B20CEF">
      <w:pPr>
        <w:pStyle w:val="stk-tekst"/>
      </w:pPr>
      <w:r w:rsidRPr="007226D8">
        <w:t>Der kan i overensstemmelse med hidtidig praksis gives overenskomstansatte adgang til ekstraordinær tjenestefrihed med hel eller delvis løn og eventuelt pensionsbidrag i studieøjemed, der af kommunalbestyrelsen skønnes at være i vedkommende kommunes interesse.</w:t>
      </w:r>
    </w:p>
    <w:p w14:paraId="18B30964" w14:textId="77777777" w:rsidR="00B20CEF" w:rsidRPr="007226D8" w:rsidRDefault="00B20CEF" w:rsidP="00B20CEF">
      <w:pPr>
        <w:pStyle w:val="Bemrk"/>
      </w:pPr>
      <w:r w:rsidRPr="007226D8">
        <w:t>Bemærkning:</w:t>
      </w:r>
    </w:p>
    <w:p w14:paraId="18B30965" w14:textId="77777777" w:rsidR="00B20CEF" w:rsidRPr="007226D8" w:rsidRDefault="00B20CEF" w:rsidP="00B20CEF">
      <w:pPr>
        <w:pStyle w:val="Bemrk-tekst"/>
      </w:pPr>
      <w:r w:rsidRPr="007226D8">
        <w:t>Der er ikke med bestemmelsen tilsigtet nogen ændring af hidtidig praksis vedrørende tjenestefrihed til efteruddannelseskurser og eksamen.</w:t>
      </w:r>
    </w:p>
    <w:p w14:paraId="18B30966" w14:textId="77777777" w:rsidR="00B20CEF" w:rsidRPr="007226D8" w:rsidRDefault="00B20CEF" w:rsidP="00B20CEF">
      <w:pPr>
        <w:pStyle w:val="Heading3"/>
        <w:rPr>
          <w:rFonts w:eastAsia="Arial Unicode MS"/>
        </w:rPr>
      </w:pPr>
      <w:r w:rsidRPr="007226D8">
        <w:t>Stk. 4</w:t>
      </w:r>
    </w:p>
    <w:p w14:paraId="18B30967" w14:textId="77777777" w:rsidR="00B20CEF" w:rsidRPr="007226D8" w:rsidRDefault="00B20CEF" w:rsidP="00B20CEF">
      <w:pPr>
        <w:pStyle w:val="stk-tekst"/>
      </w:pPr>
      <w:r w:rsidRPr="007226D8">
        <w:t xml:space="preserve">På bevilget efteruddannelse/kursus sidestilles en undervisningsdag på mindst 6 undervisningstimer med en hel arbejdsdag. </w:t>
      </w:r>
    </w:p>
    <w:p w14:paraId="18B3096A" w14:textId="4B96A695" w:rsidR="00B20CEF" w:rsidRPr="007226D8" w:rsidRDefault="00B20CEF" w:rsidP="00B20CEF">
      <w:pPr>
        <w:pStyle w:val="Heading2"/>
        <w:rPr>
          <w:rFonts w:eastAsia="Arial Unicode MS"/>
        </w:rPr>
      </w:pPr>
      <w:bookmarkStart w:id="45" w:name="_Toc246995941"/>
      <w:bookmarkStart w:id="46" w:name="_Toc188958152"/>
      <w:r w:rsidRPr="007226D8">
        <w:t xml:space="preserve">§ </w:t>
      </w:r>
      <w:r w:rsidR="0097742E">
        <w:t>2</w:t>
      </w:r>
      <w:r w:rsidR="001C6A31">
        <w:t>1</w:t>
      </w:r>
      <w:r w:rsidRPr="007226D8">
        <w:t>. Opsigelse</w:t>
      </w:r>
      <w:bookmarkEnd w:id="45"/>
      <w:bookmarkEnd w:id="46"/>
    </w:p>
    <w:p w14:paraId="18B3096B" w14:textId="77777777" w:rsidR="00B20CEF" w:rsidRPr="007226D8" w:rsidRDefault="00B20CEF" w:rsidP="00B20CEF">
      <w:pPr>
        <w:pStyle w:val="Heading3"/>
        <w:rPr>
          <w:rFonts w:eastAsia="Arial Unicode MS"/>
        </w:rPr>
      </w:pPr>
      <w:r w:rsidRPr="007226D8">
        <w:t>Stk. 1</w:t>
      </w:r>
    </w:p>
    <w:p w14:paraId="18B3096C" w14:textId="77777777" w:rsidR="00B20CEF" w:rsidRPr="007226D8" w:rsidRDefault="00B20CEF" w:rsidP="00B20CEF">
      <w:pPr>
        <w:pStyle w:val="stk-tekst"/>
      </w:pPr>
      <w:r w:rsidRPr="007226D8">
        <w:t xml:space="preserve">Funktionærlovens opsigelsesvarsler anvendes, når en ansat opsiges eller siger sin stilling op. Bestemmelsen i lovens § 5, stk. 2, om forkortet opsigelsesvarsel ved længerevarende sygdom (120-dages reglen) gælder dog ikke. </w:t>
      </w:r>
    </w:p>
    <w:p w14:paraId="18B3096D" w14:textId="77777777" w:rsidR="00B20CEF" w:rsidRPr="007226D8" w:rsidRDefault="00B20CEF" w:rsidP="00B20CEF">
      <w:pPr>
        <w:pStyle w:val="Heading3"/>
      </w:pPr>
      <w:r w:rsidRPr="007226D8">
        <w:t>Stk. 2</w:t>
      </w:r>
    </w:p>
    <w:p w14:paraId="65B5B6D3" w14:textId="37AFE806" w:rsidR="00731F86" w:rsidRPr="003456BE" w:rsidRDefault="00F86A48" w:rsidP="003456BE">
      <w:pPr>
        <w:pStyle w:val="stk-tekst"/>
      </w:pPr>
      <w:r w:rsidRPr="003456BE">
        <w:t>Meddelelse om uansøgt afsked fremsendes til den ansatte. Fremsendes meddelelsen digitalt, orienteres den ansatte om, at meddelelsen kan videresendes til</w:t>
      </w:r>
      <w:r w:rsidR="00C45EAD" w:rsidRPr="003456BE">
        <w:t xml:space="preserve"> Dansk Socialrådgiverforening/</w:t>
      </w:r>
      <w:r w:rsidR="00D10892" w:rsidRPr="003456BE">
        <w:t>HK Kommunal</w:t>
      </w:r>
      <w:r w:rsidRPr="003456BE">
        <w:t xml:space="preserve"> ved dennes eventuelle inddragelse i sagen. Hvis meddelelsen fremsendes pr. </w:t>
      </w:r>
      <w:r w:rsidR="00D10516" w:rsidRPr="003456BE">
        <w:t>brev,</w:t>
      </w:r>
      <w:r w:rsidRPr="003456BE">
        <w:t xml:space="preserve"> vedlægges en kopi af meddelelsen, som den ansatte kan udlevere til </w:t>
      </w:r>
      <w:r w:rsidR="00C45EAD" w:rsidRPr="003456BE">
        <w:t>Dansk Socialrådgiverforening/HK</w:t>
      </w:r>
      <w:r w:rsidR="00D10892" w:rsidRPr="003456BE">
        <w:t xml:space="preserve"> Kommunal</w:t>
      </w:r>
      <w:r w:rsidR="00C45EAD" w:rsidRPr="003456BE">
        <w:t xml:space="preserve"> </w:t>
      </w:r>
      <w:r w:rsidRPr="003456BE">
        <w:t xml:space="preserve">ved dennes eventuelle inddragelse i sagen. </w:t>
      </w:r>
    </w:p>
    <w:p w14:paraId="0733A029" w14:textId="455AEF7A" w:rsidR="00731F86" w:rsidRPr="007226D8" w:rsidRDefault="00731F86" w:rsidP="00731F86">
      <w:pPr>
        <w:pStyle w:val="Heading3"/>
      </w:pPr>
      <w:r w:rsidRPr="007226D8">
        <w:t>Stk. 3</w:t>
      </w:r>
    </w:p>
    <w:p w14:paraId="29586B09" w14:textId="7A1F7B65" w:rsidR="00F86A48" w:rsidRPr="007226D8" w:rsidRDefault="00F86A48" w:rsidP="00D928B6">
      <w:pPr>
        <w:pStyle w:val="stk-tekst"/>
      </w:pPr>
      <w:r w:rsidRPr="007226D8">
        <w:t xml:space="preserve">Når den ansatte meddeles uansøgt afskedigelse, jf. stk. 2, underrettes </w:t>
      </w:r>
      <w:r w:rsidR="00C45EAD" w:rsidRPr="007226D8">
        <w:t>Dansk Socialrådgiverforening/HK</w:t>
      </w:r>
      <w:r w:rsidR="00D10892">
        <w:t xml:space="preserve"> Kommunal</w:t>
      </w:r>
      <w:r w:rsidR="00C45EAD" w:rsidRPr="007226D8">
        <w:t xml:space="preserve"> </w:t>
      </w:r>
      <w:r w:rsidRPr="007226D8">
        <w:t>skriftligt herom. Underretningen skal indeholde sådanne oplysninger, at det fornødne grundlag for vurdering af afskedigelsen er til stede, medmindre oplysningerne strider mod den tavshedspligt, som følger af lovgivningen, herunder tavshedspligt med hensyn til personlige forhold.</w:t>
      </w:r>
    </w:p>
    <w:p w14:paraId="400EF509" w14:textId="680BAFA4" w:rsidR="00F86A48" w:rsidRPr="007226D8" w:rsidRDefault="00F86A48" w:rsidP="00D928B6">
      <w:pPr>
        <w:pStyle w:val="stk-tekst"/>
      </w:pPr>
      <w:r w:rsidRPr="007226D8">
        <w:t xml:space="preserve">Tilbageholder den afskedigende myndighed tavshedsbelagte oplysninger, orienteres </w:t>
      </w:r>
      <w:r w:rsidR="00731F86" w:rsidRPr="007226D8">
        <w:t>Dansk Socialrådgiverforening/HK</w:t>
      </w:r>
      <w:r w:rsidR="00D10892">
        <w:t xml:space="preserve"> Kommunal</w:t>
      </w:r>
      <w:r w:rsidR="00731F86" w:rsidRPr="007226D8">
        <w:t xml:space="preserve"> </w:t>
      </w:r>
      <w:r w:rsidRPr="007226D8">
        <w:t xml:space="preserve">herom i forbindelse med underretningen. Samtidig underrettes om, at den ansatte er orienteret om, at meddelelsen kan videresendes/kopien af brevet kan udleveres til </w:t>
      </w:r>
      <w:r w:rsidR="00731F86" w:rsidRPr="007226D8">
        <w:t>Dansk Socialrådgiverforening/HK</w:t>
      </w:r>
      <w:r w:rsidR="00700A10">
        <w:t xml:space="preserve"> Kommunal</w:t>
      </w:r>
      <w:r w:rsidR="00731F86" w:rsidRPr="007226D8">
        <w:t>.</w:t>
      </w:r>
    </w:p>
    <w:p w14:paraId="2E33F348" w14:textId="77777777" w:rsidR="00F86A48" w:rsidRPr="007226D8" w:rsidRDefault="00F86A48" w:rsidP="0068582C">
      <w:pPr>
        <w:pStyle w:val="Bemrk"/>
      </w:pPr>
      <w:r w:rsidRPr="007226D8">
        <w:t>Bemærkning:</w:t>
      </w:r>
    </w:p>
    <w:p w14:paraId="1A08E77A" w14:textId="77777777" w:rsidR="00F86A48" w:rsidRPr="007226D8" w:rsidRDefault="00F86A48" w:rsidP="0068582C">
      <w:pPr>
        <w:pStyle w:val="Bemrk-tekst"/>
      </w:pPr>
      <w:r w:rsidRPr="007226D8">
        <w:t>Underretningen til organisationen sker digitalt.</w:t>
      </w:r>
    </w:p>
    <w:p w14:paraId="6CA6E13A" w14:textId="26ADB8FF" w:rsidR="00F86A48" w:rsidRPr="007226D8" w:rsidRDefault="00F86A48" w:rsidP="0068582C">
      <w:pPr>
        <w:pStyle w:val="Bemrk-tekst"/>
      </w:pPr>
      <w:r w:rsidRPr="007226D8">
        <w:t>Dansk Socialrådgiverforening</w:t>
      </w:r>
      <w:r w:rsidR="008223E7" w:rsidRPr="007226D8">
        <w:t>, CVR nr.: 63356018</w:t>
      </w:r>
      <w:r w:rsidRPr="007226D8">
        <w:t xml:space="preserve"> </w:t>
      </w:r>
    </w:p>
    <w:p w14:paraId="31BF5E59" w14:textId="134F8382" w:rsidR="00F86A48" w:rsidRPr="007226D8" w:rsidRDefault="00F86A48" w:rsidP="0068582C">
      <w:pPr>
        <w:pStyle w:val="Bemrk-tekst"/>
      </w:pPr>
      <w:r w:rsidRPr="007226D8">
        <w:t>HK</w:t>
      </w:r>
      <w:r w:rsidR="00D10892">
        <w:t xml:space="preserve"> Kommunal</w:t>
      </w:r>
      <w:r w:rsidR="007260EE" w:rsidRPr="007226D8">
        <w:t xml:space="preserve">, CVR nr.: </w:t>
      </w:r>
      <w:r w:rsidR="00F6614C" w:rsidRPr="007226D8">
        <w:t>31429528</w:t>
      </w:r>
    </w:p>
    <w:p w14:paraId="04FC9AD2" w14:textId="77777777" w:rsidR="00F84C23" w:rsidRPr="007226D8" w:rsidRDefault="00F84C23" w:rsidP="00F84C23">
      <w:pPr>
        <w:pStyle w:val="Bemrk-tekst"/>
        <w:rPr>
          <w:iCs/>
        </w:rPr>
      </w:pPr>
      <w:r w:rsidRPr="007226D8">
        <w:rPr>
          <w:iCs/>
        </w:rPr>
        <w:t xml:space="preserve">Institutioner/virksomheder, som ikke har adgang til at afsende Offentlig Digital Post, fremsender underretning til organisationen på følgende mailadresse: </w:t>
      </w:r>
    </w:p>
    <w:p w14:paraId="09AD9F87" w14:textId="22839E67" w:rsidR="00F84C23" w:rsidRPr="007226D8" w:rsidRDefault="00F84C23" w:rsidP="00F84C23">
      <w:pPr>
        <w:pStyle w:val="Bemrk-tekst"/>
      </w:pPr>
      <w:r w:rsidRPr="007226D8">
        <w:t>HK</w:t>
      </w:r>
      <w:r w:rsidR="00D10892">
        <w:t xml:space="preserve"> Kommunal</w:t>
      </w:r>
      <w:r w:rsidRPr="007226D8">
        <w:t>:</w:t>
      </w:r>
      <w:r w:rsidRPr="007226D8">
        <w:rPr>
          <w:iCs/>
        </w:rPr>
        <w:t xml:space="preserve"> kommunal.faglig.sluse@hk.dk.</w:t>
      </w:r>
    </w:p>
    <w:p w14:paraId="7122105B" w14:textId="0308EEE4" w:rsidR="00F84C23" w:rsidRPr="007226D8" w:rsidRDefault="00F84C23" w:rsidP="0068582C">
      <w:pPr>
        <w:pStyle w:val="Bemrk-tekst"/>
      </w:pPr>
      <w:r w:rsidRPr="007226D8">
        <w:t>Dansk Socialrådgiverforening ds-sikker@socialraadgiverne.dk</w:t>
      </w:r>
    </w:p>
    <w:p w14:paraId="75275DAA" w14:textId="77777777" w:rsidR="00F86A48" w:rsidRPr="007226D8" w:rsidRDefault="00F86A48" w:rsidP="0068582C">
      <w:pPr>
        <w:pStyle w:val="Bemrk-tekst"/>
      </w:pPr>
      <w:r w:rsidRPr="007226D8">
        <w:lastRenderedPageBreak/>
        <w:t>Underretningen til organisationen indeholder som hidtil oplysninger, der gør det muligt at identificere den ansatte.</w:t>
      </w:r>
    </w:p>
    <w:p w14:paraId="18B3097A" w14:textId="6700D72D" w:rsidR="00B20CEF" w:rsidRPr="007226D8" w:rsidRDefault="00B20CEF" w:rsidP="0068582C">
      <w:pPr>
        <w:pStyle w:val="Bemrk-tekst"/>
      </w:pPr>
      <w:r w:rsidRPr="007226D8">
        <w:t xml:space="preserve">Øvrige henvendelser rettes som hidtil til lokalafdelingerne. Adressefortegnelse over HK’s lokalafdelinger findes i Bilag D til </w:t>
      </w:r>
      <w:r w:rsidR="00F6614C" w:rsidRPr="007226D8">
        <w:t>Administrations</w:t>
      </w:r>
      <w:r w:rsidRPr="007226D8">
        <w:t>- og IT-overenskomsten, KL’s overenskomstnr. 30.11.</w:t>
      </w:r>
    </w:p>
    <w:p w14:paraId="18B3097B" w14:textId="77777777" w:rsidR="00B20CEF" w:rsidRPr="007226D8" w:rsidRDefault="00B20CEF" w:rsidP="00B20CEF">
      <w:pPr>
        <w:pStyle w:val="Heading3"/>
        <w:rPr>
          <w:rFonts w:eastAsia="Arial Unicode MS"/>
        </w:rPr>
      </w:pPr>
      <w:r w:rsidRPr="007226D8">
        <w:t>Stk. 4</w:t>
      </w:r>
    </w:p>
    <w:p w14:paraId="18B3097C" w14:textId="235E0A9C" w:rsidR="00B20CEF" w:rsidRPr="007226D8" w:rsidRDefault="00B20CEF" w:rsidP="00B20CEF">
      <w:pPr>
        <w:pStyle w:val="stk-tekst"/>
      </w:pPr>
      <w:r w:rsidRPr="007226D8">
        <w:t>Dansk Socialrådgiverforening/HK</w:t>
      </w:r>
      <w:r w:rsidR="00D10892">
        <w:t xml:space="preserve"> Kommunal</w:t>
      </w:r>
      <w:r w:rsidRPr="007226D8">
        <w:t xml:space="preserve"> kan kræve sagen forhandlet med afskedigelsesmyndigheden, hvis Dansk Socialrådgiverforening/HK</w:t>
      </w:r>
      <w:r w:rsidR="00D10892">
        <w:t xml:space="preserve"> Kommunal</w:t>
      </w:r>
      <w:r w:rsidRPr="007226D8">
        <w:t xml:space="preserve"> skønner, at afskedigelsen ikke kan anses for rimeligt begrundet i den ansattes eller ansættelsesmyndighedens forhold. Dansk Socialrådgiverforening/HK</w:t>
      </w:r>
      <w:r w:rsidR="00D10892">
        <w:t xml:space="preserve"> Kommunal</w:t>
      </w:r>
      <w:r w:rsidRPr="007226D8">
        <w:t xml:space="preserve"> kan kræve forhandlingen afholdt inden for en frist af 1 måned efter afsendelsen af den i stk. 3 nævnte meddelelse. </w:t>
      </w:r>
    </w:p>
    <w:p w14:paraId="18B3097D" w14:textId="77777777" w:rsidR="00B20CEF" w:rsidRPr="007226D8" w:rsidRDefault="00B20CEF" w:rsidP="00B20CEF">
      <w:pPr>
        <w:pStyle w:val="Heading3"/>
        <w:rPr>
          <w:rFonts w:eastAsia="Arial Unicode MS"/>
        </w:rPr>
      </w:pPr>
      <w:r w:rsidRPr="007226D8">
        <w:t>Stk. 5</w:t>
      </w:r>
    </w:p>
    <w:p w14:paraId="18B3097E" w14:textId="306B0C6C" w:rsidR="00B20CEF" w:rsidRPr="007226D8" w:rsidRDefault="00B20CEF" w:rsidP="00B20CEF">
      <w:pPr>
        <w:pStyle w:val="stk-tekst"/>
      </w:pPr>
      <w:r w:rsidRPr="007226D8">
        <w:t>Hvis den ansatte har været uafbrudt beskæftiget i ansættelsesmyndigheden i mindst 8 måneder på det tidspunkt, hvor opsigelsen meddeles, kan Dansk Socialrådgiverforening eller HK</w:t>
      </w:r>
      <w:r w:rsidR="00D10892">
        <w:t xml:space="preserve"> Kommunal</w:t>
      </w:r>
      <w:r w:rsidRPr="007226D8">
        <w:t xml:space="preserve"> kræve sagen indbragt for et afskedigelsesnævn, hvis der ikke opnås enighed ved en forhandling efter stk. 4. Et sådant krav skal fremsættes overfor ansættelsesmyndigheden inden for 1 måned efter forhandlingen med kopi til KL. </w:t>
      </w:r>
    </w:p>
    <w:p w14:paraId="18B3097F" w14:textId="77777777" w:rsidR="00B20CEF" w:rsidRPr="007226D8" w:rsidRDefault="00B20CEF" w:rsidP="00B20CEF">
      <w:pPr>
        <w:pStyle w:val="Heading3"/>
        <w:rPr>
          <w:rFonts w:eastAsia="Arial Unicode MS"/>
        </w:rPr>
      </w:pPr>
      <w:r w:rsidRPr="007226D8">
        <w:t>Stk. 6</w:t>
      </w:r>
    </w:p>
    <w:p w14:paraId="18B30980" w14:textId="77777777" w:rsidR="00B20CEF" w:rsidRPr="007226D8" w:rsidRDefault="00B20CEF" w:rsidP="00B20CEF">
      <w:pPr>
        <w:pStyle w:val="stk-tekst"/>
      </w:pPr>
      <w:r w:rsidRPr="007226D8">
        <w:t>Fra kravet om afskedigelsesnævnsbehandling efter stk. 5 er fremsat, fremsendes klageskrift normalt senest 10 uger fra dette tidspunkt. Svarskrift afgives herefter normalt inden 10 uger fra modtagelsen af klageskrift.</w:t>
      </w:r>
    </w:p>
    <w:p w14:paraId="18B30981" w14:textId="77777777" w:rsidR="00B20CEF" w:rsidRPr="007226D8" w:rsidRDefault="00B20CEF" w:rsidP="00B20CEF">
      <w:pPr>
        <w:pStyle w:val="stk-tekst"/>
      </w:pPr>
      <w:r w:rsidRPr="007226D8">
        <w:t>Efter afgivelse af svarskrift indgås snarest aftale mellem parterne om den videre procedure, herunder evt. frister for yderligere skriftveksling samt forslag til domsforhandling.</w:t>
      </w:r>
    </w:p>
    <w:p w14:paraId="18B30982" w14:textId="77777777" w:rsidR="00B20CEF" w:rsidRPr="007226D8" w:rsidRDefault="00B20CEF" w:rsidP="00B20CEF">
      <w:pPr>
        <w:pStyle w:val="stk-tekst"/>
      </w:pPr>
      <w:r w:rsidRPr="007226D8">
        <w:t>Kan enighed ikke opnås, overlades det til opmanden at tage stilling til den videre procedure.</w:t>
      </w:r>
    </w:p>
    <w:p w14:paraId="18B30983" w14:textId="77777777" w:rsidR="00B20CEF" w:rsidRPr="007226D8" w:rsidRDefault="00B20CEF" w:rsidP="00B20CEF">
      <w:pPr>
        <w:pStyle w:val="Bemrk"/>
      </w:pPr>
      <w:r w:rsidRPr="007226D8">
        <w:t>Bemærkning:</w:t>
      </w:r>
    </w:p>
    <w:p w14:paraId="18B30984" w14:textId="77777777" w:rsidR="00B20CEF" w:rsidRPr="007226D8" w:rsidRDefault="00B20CEF" w:rsidP="00D928B6">
      <w:pPr>
        <w:pStyle w:val="Bemrk-tekst"/>
      </w:pPr>
      <w:r w:rsidRPr="007226D8">
        <w:t>Hvis parterne er enige om, at der er tale om en hastesag, indgås der samtidig hermed aftale om den videre procedure.</w:t>
      </w:r>
    </w:p>
    <w:p w14:paraId="18B30985" w14:textId="77777777" w:rsidR="00B20CEF" w:rsidRPr="007226D8" w:rsidRDefault="00B20CEF" w:rsidP="00D928B6">
      <w:pPr>
        <w:pStyle w:val="Bemrk-tekst"/>
      </w:pPr>
      <w:r w:rsidRPr="007226D8">
        <w:t>Hvis klageskrift fremsendes senere end 10 uger fra krav om nævnsbehandling er fremsat, vil 10 ugers fristen for fremsendelse af svarskrift blive forlænget tilsvarende</w:t>
      </w:r>
      <w:r w:rsidRPr="007226D8">
        <w:rPr>
          <w:b/>
          <w:bCs/>
        </w:rPr>
        <w:t>.</w:t>
      </w:r>
    </w:p>
    <w:p w14:paraId="18B30986" w14:textId="77777777" w:rsidR="00B20CEF" w:rsidRPr="007226D8" w:rsidRDefault="00B20CEF" w:rsidP="00B20CEF">
      <w:pPr>
        <w:pStyle w:val="Heading3"/>
        <w:rPr>
          <w:rFonts w:eastAsia="Arial Unicode MS"/>
        </w:rPr>
      </w:pPr>
      <w:r w:rsidRPr="007226D8">
        <w:t>Stk. 7</w:t>
      </w:r>
    </w:p>
    <w:p w14:paraId="18B30987" w14:textId="098AC4BF" w:rsidR="00B20CEF" w:rsidRPr="007226D8" w:rsidRDefault="00B20CEF" w:rsidP="00B20CEF">
      <w:pPr>
        <w:pStyle w:val="stk-tekst"/>
      </w:pPr>
      <w:r w:rsidRPr="007226D8">
        <w:t>Et afskedigelsesnævn består af 5 medlemmer, hvoraf 2 udpeges af KL og 2 af Dansk Socialrådgiverforening/HK</w:t>
      </w:r>
      <w:r w:rsidR="00D10892">
        <w:t xml:space="preserve"> Kommunal</w:t>
      </w:r>
      <w:r w:rsidRPr="007226D8">
        <w:t>, hvorefter disse i forening peger på en opmand. Parterne retter herefter henvendelse til Arbejdsrettens formand med anmodning om udpegning af opmanden. Kan enighed om indstilling ikke opnås, anmoder parterne Arbejdsrettens formand om at udpege en opmand. Opmanden fungerer som nævnets formand.</w:t>
      </w:r>
    </w:p>
    <w:p w14:paraId="18B30988" w14:textId="77777777" w:rsidR="00B20CEF" w:rsidRPr="007226D8" w:rsidRDefault="00B20CEF" w:rsidP="00B20CEF">
      <w:pPr>
        <w:pStyle w:val="Bemrk"/>
      </w:pPr>
      <w:r w:rsidRPr="007226D8">
        <w:t>Bemærkning:</w:t>
      </w:r>
    </w:p>
    <w:p w14:paraId="18B30989" w14:textId="77777777" w:rsidR="00B20CEF" w:rsidRDefault="00B20CEF" w:rsidP="00B20CEF">
      <w:pPr>
        <w:pStyle w:val="Bemrk-tekst"/>
      </w:pPr>
      <w:r w:rsidRPr="007226D8">
        <w:t>Udpegning af opmand finder i øvrigt sted i henhold til bestemmelserne i Lov om Arbejdsretten og faglige voldgiftsretter, Kapitel 2.</w:t>
      </w:r>
    </w:p>
    <w:p w14:paraId="18B3098A" w14:textId="48C10BFF" w:rsidR="00B20CEF" w:rsidRPr="007226D8" w:rsidRDefault="00B20CEF" w:rsidP="00B20CEF">
      <w:pPr>
        <w:pStyle w:val="Heading3"/>
        <w:rPr>
          <w:rFonts w:eastAsia="Arial Unicode MS"/>
        </w:rPr>
      </w:pPr>
      <w:r w:rsidRPr="007226D8">
        <w:t>Stk. 8</w:t>
      </w:r>
    </w:p>
    <w:p w14:paraId="18B3098B" w14:textId="77777777" w:rsidR="00B20CEF" w:rsidRPr="007226D8" w:rsidRDefault="00B20CEF" w:rsidP="00B20CEF">
      <w:pPr>
        <w:pStyle w:val="stk-tekst"/>
      </w:pPr>
      <w:r w:rsidRPr="007226D8">
        <w:t xml:space="preserve">Afskedigelsesnævnet fastsætter selv sin forretningsorden. </w:t>
      </w:r>
    </w:p>
    <w:p w14:paraId="18B3098C" w14:textId="77777777" w:rsidR="00B20CEF" w:rsidRPr="007226D8" w:rsidRDefault="00B20CEF" w:rsidP="00B20CEF">
      <w:pPr>
        <w:pStyle w:val="stk-tekst"/>
      </w:pPr>
      <w:r w:rsidRPr="007226D8">
        <w:lastRenderedPageBreak/>
        <w:t xml:space="preserve">For nævnet kan afhøres parter og vidner. Afskedigelsesnævnet afsiger en motiveret kendelse. Hvis nævnet finder, at opsigelsen ikke er rimeligt begrundet i den ansattes eller ansættelsesmyndighedens forhold, kan det pålægges ansættelsesmyndigheden at afbøde virkningerne af opsigelsen ved fastsættelse af en godtgørelse. Størrelsen af godtgørelsen fastsættes af nævnet, som skal tage hensyn til sagens omstændigheder og til, hvor længe ansættelsesforholdet har varet. Godtgørelsen kan maksimalt fastsættes til sædvanlig løn for en periode svarende til det dobbelte af arbejdsgivers opsigelsesvarsel over for den ansatte. Nævnets omkostninger i forbindelse med sagen fastsættes af nævnet. Omkostningerne fordeles mellem parterne eller pålægges den tabende part. </w:t>
      </w:r>
    </w:p>
    <w:p w14:paraId="7936C2C3" w14:textId="3CB83061" w:rsidR="007260EE" w:rsidRPr="007226D8" w:rsidRDefault="007260EE" w:rsidP="007260EE">
      <w:pPr>
        <w:pStyle w:val="Heading3"/>
      </w:pPr>
      <w:r w:rsidRPr="007226D8">
        <w:t>Stk. 9</w:t>
      </w:r>
    </w:p>
    <w:p w14:paraId="44DA9B84" w14:textId="4A3312EE" w:rsidR="007260EE" w:rsidRPr="007226D8" w:rsidRDefault="007260EE" w:rsidP="00A967BA">
      <w:pPr>
        <w:pStyle w:val="stk-tekst"/>
      </w:pPr>
      <w:r w:rsidRPr="007226D8">
        <w:t>Ansatte, som opsiges af årsager, som er begrundet i ansættelsesmyndighedens forhold, fx besparelser eller omstruktureringer, har ret til frihed med løn i op til to timer til at søge vejledning i vedkommendes a-kasse/fagforening. Friheden placeres i videst muligt omfang under hensyn til arbejdspladsens drift.</w:t>
      </w:r>
    </w:p>
    <w:p w14:paraId="18B3098D" w14:textId="6D8172AD" w:rsidR="00B20CEF" w:rsidRPr="007226D8" w:rsidRDefault="00B20CEF" w:rsidP="00B20CEF">
      <w:pPr>
        <w:pStyle w:val="Heading2"/>
        <w:rPr>
          <w:rFonts w:eastAsia="Arial Unicode MS"/>
        </w:rPr>
      </w:pPr>
      <w:bookmarkStart w:id="47" w:name="_Toc246995942"/>
      <w:bookmarkStart w:id="48" w:name="_Toc188958153"/>
      <w:r w:rsidRPr="007226D8">
        <w:t xml:space="preserve">§ </w:t>
      </w:r>
      <w:r w:rsidR="0097742E">
        <w:t>2</w:t>
      </w:r>
      <w:r w:rsidR="001C6A31">
        <w:t>2</w:t>
      </w:r>
      <w:r w:rsidRPr="007226D8">
        <w:t>. Tjenestemandsforhør</w:t>
      </w:r>
      <w:bookmarkEnd w:id="47"/>
      <w:bookmarkEnd w:id="48"/>
    </w:p>
    <w:p w14:paraId="18B3098E" w14:textId="77777777" w:rsidR="00B20CEF" w:rsidRPr="007226D8" w:rsidRDefault="00B20CEF" w:rsidP="00B20CEF">
      <w:r w:rsidRPr="007226D8">
        <w:t>Socialrådgivere og socialformidlere har pligt til at give møde ved tjenestemandsforhør og afgive forklaring, og forhørslederen kan forlange udtalelser afgivet på ære og samvittighed. Vidnesbyrd kan dog nægtes, når besvarelsen af det stillede spørgsmål vil udsætte vidnet selv for tab af borgerlig agtelse eller velfærd. Den samme forpligtelse gælder ved behandling af afskedigelsesnævnssager.</w:t>
      </w:r>
    </w:p>
    <w:p w14:paraId="18B3098F" w14:textId="1A193ACE" w:rsidR="00B20CEF" w:rsidRPr="007226D8" w:rsidRDefault="00B20CEF" w:rsidP="00B20CEF">
      <w:pPr>
        <w:pStyle w:val="Heading2"/>
        <w:rPr>
          <w:rFonts w:eastAsia="Arial Unicode MS"/>
        </w:rPr>
      </w:pPr>
      <w:bookmarkStart w:id="49" w:name="_Toc246995943"/>
      <w:bookmarkStart w:id="50" w:name="_Toc188958154"/>
      <w:r w:rsidRPr="007226D8">
        <w:t xml:space="preserve">§ </w:t>
      </w:r>
      <w:r w:rsidR="0097742E">
        <w:t>2</w:t>
      </w:r>
      <w:r w:rsidR="001C6A31">
        <w:t>3</w:t>
      </w:r>
      <w:r w:rsidRPr="007226D8">
        <w:t>. Øvrige ansættelsesvilkår (månedslønnede)</w:t>
      </w:r>
      <w:bookmarkEnd w:id="49"/>
      <w:bookmarkEnd w:id="50"/>
    </w:p>
    <w:p w14:paraId="18B30990" w14:textId="77777777" w:rsidR="00B20CEF" w:rsidRPr="007226D8" w:rsidRDefault="00B20CEF" w:rsidP="00B20CEF">
      <w:pPr>
        <w:pStyle w:val="Heading3"/>
      </w:pPr>
      <w:r w:rsidRPr="007226D8">
        <w:t>Stk. 1. Generelle ansættelsesvilkår</w:t>
      </w:r>
    </w:p>
    <w:p w14:paraId="18B30991" w14:textId="77777777" w:rsidR="00B20CEF" w:rsidRPr="007226D8" w:rsidRDefault="00B20CEF" w:rsidP="00B20CEF">
      <w:pPr>
        <w:pStyle w:val="stk-tekst"/>
      </w:pPr>
      <w:r w:rsidRPr="007226D8">
        <w:t>Aftaler i Protokollat om generelle ansættelsesvilkår (04.00) gælder efter deres indhold. Aftalerne er oplistet i Bilag B.</w:t>
      </w:r>
    </w:p>
    <w:p w14:paraId="18B30992" w14:textId="77777777" w:rsidR="00B20CEF" w:rsidRPr="007226D8" w:rsidRDefault="00B20CEF" w:rsidP="00B20CEF">
      <w:pPr>
        <w:pStyle w:val="Heading3"/>
      </w:pPr>
      <w:r w:rsidRPr="007226D8">
        <w:t>Stk. 2. Seniordage</w:t>
      </w:r>
    </w:p>
    <w:p w14:paraId="18B30993" w14:textId="77777777" w:rsidR="00B20CEF" w:rsidRPr="007226D8" w:rsidRDefault="00B20CEF" w:rsidP="00A967BA">
      <w:pPr>
        <w:pStyle w:val="stk-tekst"/>
      </w:pPr>
      <w:r w:rsidRPr="007226D8">
        <w:t xml:space="preserve">Socialrådgivere og socialformidlere er omfattet af supplerende aftale om seniordage, som giver de ansatte ret til yderligere fravær fra arbejdet (seniordage) med sædvanlig løn i </w:t>
      </w:r>
    </w:p>
    <w:p w14:paraId="2558028E" w14:textId="77777777" w:rsidR="00A967BA" w:rsidRDefault="00B20CEF" w:rsidP="00E63521">
      <w:pPr>
        <w:pStyle w:val="stk-tekst"/>
        <w:numPr>
          <w:ilvl w:val="0"/>
          <w:numId w:val="42"/>
        </w:numPr>
        <w:ind w:left="1276"/>
      </w:pPr>
      <w:r w:rsidRPr="007226D8">
        <w:t>3 dage i det kalenderår vedkommende fylder 60 år</w:t>
      </w:r>
      <w:r w:rsidR="00D10892">
        <w:t>.</w:t>
      </w:r>
    </w:p>
    <w:p w14:paraId="3AA19D08" w14:textId="77777777" w:rsidR="00A967BA" w:rsidRDefault="00B20CEF" w:rsidP="00E63521">
      <w:pPr>
        <w:pStyle w:val="stk-tekst"/>
        <w:numPr>
          <w:ilvl w:val="0"/>
          <w:numId w:val="42"/>
        </w:numPr>
        <w:ind w:left="1276"/>
      </w:pPr>
      <w:r w:rsidRPr="007226D8">
        <w:t>2 dage i det kalenderår vedkommende fylder 61 år</w:t>
      </w:r>
      <w:r w:rsidR="00D10892">
        <w:t>.</w:t>
      </w:r>
    </w:p>
    <w:p w14:paraId="18B30996" w14:textId="65121A2A" w:rsidR="00B20CEF" w:rsidRPr="007226D8" w:rsidRDefault="00B20CEF" w:rsidP="00E63521">
      <w:pPr>
        <w:pStyle w:val="stk-tekst"/>
        <w:numPr>
          <w:ilvl w:val="0"/>
          <w:numId w:val="42"/>
        </w:numPr>
        <w:ind w:left="1276"/>
      </w:pPr>
      <w:r w:rsidRPr="007226D8">
        <w:t>1 dag fra det kalenderår vedkommende fylder 62 år.</w:t>
      </w:r>
    </w:p>
    <w:p w14:paraId="18B30997" w14:textId="77777777" w:rsidR="00B20CEF" w:rsidRPr="007226D8" w:rsidRDefault="00B20CEF" w:rsidP="00B20CEF">
      <w:pPr>
        <w:pStyle w:val="Bemrk"/>
      </w:pPr>
      <w:r w:rsidRPr="007226D8">
        <w:t>Bemærkning:</w:t>
      </w:r>
    </w:p>
    <w:p w14:paraId="18B30998" w14:textId="395BD696" w:rsidR="00B20CEF" w:rsidRPr="007226D8" w:rsidRDefault="00B20CEF" w:rsidP="00B20CEF">
      <w:pPr>
        <w:pStyle w:val="Bemrk-tekst"/>
      </w:pPr>
      <w:r w:rsidRPr="007226D8">
        <w:t xml:space="preserve">Dagene supplerer de dage, der er aftalt med </w:t>
      </w:r>
      <w:r w:rsidR="00731F86" w:rsidRPr="007226D8">
        <w:t>Forhandlingsfællesskabet</w:t>
      </w:r>
      <w:r w:rsidR="00D10892">
        <w:t xml:space="preserve"> (FF)</w:t>
      </w:r>
      <w:r w:rsidRPr="007226D8">
        <w:t xml:space="preserve">. Samlet har de ansatte således ret til fravær fra arbejdet med sædvanlig løn i 5 dage fra det kalenderår, de fylder 60 år. </w:t>
      </w:r>
    </w:p>
    <w:p w14:paraId="18B30999" w14:textId="3B7CE145" w:rsidR="00B20CEF" w:rsidRPr="007226D8" w:rsidRDefault="00B20CEF" w:rsidP="00B20CEF">
      <w:pPr>
        <w:pStyle w:val="Bemrk-tekst"/>
      </w:pPr>
      <w:r w:rsidRPr="007226D8">
        <w:t xml:space="preserve">Vilkårene for afvikling af seniordage eller konvertering til enten bonus eller pension følger samme vilkår, som gælder for </w:t>
      </w:r>
      <w:r w:rsidR="00731F86" w:rsidRPr="007226D8">
        <w:t>F</w:t>
      </w:r>
      <w:r w:rsidR="00D10892">
        <w:t>F</w:t>
      </w:r>
      <w:r w:rsidRPr="007226D8">
        <w:t>-seniordagene, jf. Rammeaftale om seniorpolitik (05.21).</w:t>
      </w:r>
    </w:p>
    <w:p w14:paraId="18B3099A" w14:textId="77777777" w:rsidR="00B20CEF" w:rsidRPr="007226D8" w:rsidRDefault="00B20CEF" w:rsidP="00B20CEF">
      <w:pPr>
        <w:pStyle w:val="Heading3"/>
      </w:pPr>
      <w:r w:rsidRPr="007226D8">
        <w:t>Stk. 3. Udviklingsplan</w:t>
      </w:r>
    </w:p>
    <w:p w14:paraId="18B3099B" w14:textId="77777777" w:rsidR="00B20CEF" w:rsidRPr="007226D8" w:rsidRDefault="00B20CEF" w:rsidP="00A967BA">
      <w:pPr>
        <w:pStyle w:val="stk-tekst"/>
      </w:pPr>
      <w:r w:rsidRPr="007226D8">
        <w:t>Socialrådgivere og socialformidlere er omfattet af aftale om individuel kompetenceudvikling/udviklingsplan, jf. Protokollat 5.</w:t>
      </w:r>
    </w:p>
    <w:p w14:paraId="18B3099C" w14:textId="77777777" w:rsidR="00B20CEF" w:rsidRPr="007226D8" w:rsidRDefault="00B20CEF" w:rsidP="00B20CEF">
      <w:pPr>
        <w:pStyle w:val="Bemrk"/>
      </w:pPr>
      <w:r w:rsidRPr="007226D8">
        <w:lastRenderedPageBreak/>
        <w:t>Bemærkning:</w:t>
      </w:r>
    </w:p>
    <w:p w14:paraId="18B3099D" w14:textId="77777777" w:rsidR="00B20CEF" w:rsidRPr="007226D8" w:rsidRDefault="00B20CEF" w:rsidP="00B20CEF">
      <w:pPr>
        <w:pStyle w:val="Bemrk-tekst"/>
      </w:pPr>
      <w:r w:rsidRPr="007226D8">
        <w:t>Aftalen indebærer, at der skal udarbejdes en skriftlig udviklingsplan for den enkelte medarbejder. Der foretages en årlig opfølgning på udviklingsplanen. De lokale parter kan udarbejde en oversigt over relevante kompetenceudviklingsinitiativer, herunder en oversigt over relevant efter-/videreuddannelse for faggruppen. Relevant efter-/videreuddannelse vil bl.a. være diplom- og kandidatuddannelser inden for det socialfaglige og beskæftigelsesmæssige område.</w:t>
      </w:r>
    </w:p>
    <w:p w14:paraId="18B3099E" w14:textId="77777777" w:rsidR="00B20CEF" w:rsidRPr="007226D8" w:rsidRDefault="00B20CEF" w:rsidP="00B20CEF">
      <w:pPr>
        <w:pStyle w:val="Bemrk-tekst"/>
      </w:pPr>
      <w:r w:rsidRPr="007226D8">
        <w:t>Parterne peger endvidere på supervision som relevant udviklingsværktøj.</w:t>
      </w:r>
    </w:p>
    <w:p w14:paraId="18B3099F" w14:textId="77777777" w:rsidR="00B20CEF" w:rsidRPr="007226D8" w:rsidRDefault="00B20CEF" w:rsidP="00B20CEF">
      <w:pPr>
        <w:pStyle w:val="Heading3"/>
      </w:pPr>
      <w:r w:rsidRPr="007226D8">
        <w:t>Stk. 4. Kompetencefond</w:t>
      </w:r>
    </w:p>
    <w:p w14:paraId="18B309A0" w14:textId="77777777" w:rsidR="00B20CEF" w:rsidRPr="007226D8" w:rsidRDefault="00B20CEF" w:rsidP="00B20CEF">
      <w:pPr>
        <w:pStyle w:val="stk-tekst"/>
      </w:pPr>
      <w:r w:rsidRPr="007226D8">
        <w:t>Socialrådgivere og socialformidlere er omfattet af Aftale om Den Kommunale Kompetencefond (05.32).</w:t>
      </w:r>
    </w:p>
    <w:p w14:paraId="18B309A1" w14:textId="5AABCF72" w:rsidR="00B20CEF" w:rsidRPr="007226D8" w:rsidRDefault="00B20CEF" w:rsidP="00B20CEF">
      <w:pPr>
        <w:pStyle w:val="Bemrk"/>
      </w:pPr>
      <w:r w:rsidRPr="007226D8">
        <w:t>Bemærkning</w:t>
      </w:r>
      <w:r w:rsidR="004035B2">
        <w:t>:</w:t>
      </w:r>
    </w:p>
    <w:p w14:paraId="18B309A2" w14:textId="57054E0B" w:rsidR="00B20CEF" w:rsidRPr="007226D8" w:rsidRDefault="008C6693" w:rsidP="00B20CEF">
      <w:pPr>
        <w:pStyle w:val="Bemrk-tekst"/>
      </w:pPr>
      <w:r w:rsidRPr="006F21C3">
        <w:t xml:space="preserve">Aftalen indebærer, at ansatte kan søge op til </w:t>
      </w:r>
      <w:r>
        <w:t>30</w:t>
      </w:r>
      <w:r w:rsidRPr="006F21C3">
        <w:t xml:space="preserve">.000 kr. pr. år fortrinsvis til kompetencegivende efter- og videreuddannelse. </w:t>
      </w:r>
      <w:r>
        <w:t xml:space="preserve">Med virkning fra 1. maj 2021 kan der i overenskomstperioden søges 50.000 kr. pr. år til masteruddannelser. </w:t>
      </w:r>
      <w:r w:rsidR="00B20CEF" w:rsidRPr="007226D8">
        <w:t xml:space="preserve"> Der søges via </w:t>
      </w:r>
      <w:hyperlink r:id="rId11" w:history="1">
        <w:r w:rsidR="00B20CEF" w:rsidRPr="007226D8">
          <w:rPr>
            <w:rStyle w:val="Hyperlink"/>
          </w:rPr>
          <w:t>www.denkommunalekompetencefond.dk</w:t>
        </w:r>
      </w:hyperlink>
      <w:r w:rsidR="00B20CEF" w:rsidRPr="007226D8">
        <w:t>. Ansøgning underskrives af den ansatte, dennes leder samt den (lokale) repræsentant for Dansk Socialrådgiverforening/HK</w:t>
      </w:r>
      <w:r w:rsidR="00D82073">
        <w:t xml:space="preserve"> Kommunal</w:t>
      </w:r>
      <w:r w:rsidR="00700A10">
        <w:t>.</w:t>
      </w:r>
    </w:p>
    <w:p w14:paraId="18B309A3" w14:textId="77777777" w:rsidR="00B20CEF" w:rsidRPr="007226D8" w:rsidRDefault="00B20CEF" w:rsidP="00B20CEF">
      <w:pPr>
        <w:pStyle w:val="Heading3"/>
      </w:pPr>
      <w:r w:rsidRPr="007226D8">
        <w:t>Stk. 5. Tryghedspulje</w:t>
      </w:r>
    </w:p>
    <w:p w14:paraId="18B309A4" w14:textId="77777777" w:rsidR="00B20CEF" w:rsidRPr="007226D8" w:rsidRDefault="00B20CEF" w:rsidP="00B20CEF">
      <w:pPr>
        <w:pStyle w:val="stk-tekst"/>
      </w:pPr>
      <w:r w:rsidRPr="007226D8">
        <w:t>Socialrådgivere og socialformidlere er omfattet af Tryghedspuljen (05.33).</w:t>
      </w:r>
    </w:p>
    <w:p w14:paraId="18B309A5" w14:textId="0C423151" w:rsidR="00B20CEF" w:rsidRPr="007226D8" w:rsidRDefault="00B20CEF" w:rsidP="00B20CEF">
      <w:pPr>
        <w:pStyle w:val="Bemrk"/>
      </w:pPr>
      <w:r w:rsidRPr="007226D8">
        <w:t>Bemærkning</w:t>
      </w:r>
      <w:r w:rsidR="004035B2">
        <w:t>:</w:t>
      </w:r>
    </w:p>
    <w:p w14:paraId="16C4B35F" w14:textId="6211D195" w:rsidR="00D10892" w:rsidRDefault="00B20CEF" w:rsidP="00B20CEF">
      <w:pPr>
        <w:pStyle w:val="Bemrk-tekst"/>
      </w:pPr>
      <w:r w:rsidRPr="007226D8">
        <w:t xml:space="preserve">Aftalen indebærer, at ansatte, som er blevet afskediget som følge af budgetbesparelser, organisationsændringer mv., kan søge op til 10.000 kr. til </w:t>
      </w:r>
      <w:r w:rsidR="00D10892">
        <w:t>eksterne aktiviteter</w:t>
      </w:r>
      <w:r w:rsidR="00082F3A">
        <w:t>, jf. aftalen</w:t>
      </w:r>
      <w:r w:rsidR="00D10892">
        <w:t>. Hvis der søges til kompetencegivende efter- og videreuddannelse, kan der søges op til 20.000 kr.</w:t>
      </w:r>
    </w:p>
    <w:p w14:paraId="18B309A6" w14:textId="7EACF591" w:rsidR="00B20CEF" w:rsidRPr="007226D8" w:rsidRDefault="00B20CEF" w:rsidP="00B20CEF">
      <w:pPr>
        <w:pStyle w:val="Bemrk-tekst"/>
      </w:pPr>
      <w:r w:rsidRPr="007226D8">
        <w:t xml:space="preserve">Der søges via </w:t>
      </w:r>
      <w:hyperlink r:id="rId12" w:history="1">
        <w:r w:rsidRPr="007226D8">
          <w:rPr>
            <w:rStyle w:val="Hyperlink"/>
          </w:rPr>
          <w:t>www.tryghedspuljen.dk</w:t>
        </w:r>
      </w:hyperlink>
      <w:r w:rsidRPr="007226D8">
        <w:t>. Ansøgning underskrives af den ansatte, dennes leder samt den (lokale) repræsentant for Dansk Socialrådgiverforening/HK</w:t>
      </w:r>
      <w:r w:rsidR="00D82073">
        <w:t xml:space="preserve"> </w:t>
      </w:r>
      <w:r w:rsidR="00D82073" w:rsidRPr="007226D8">
        <w:t>K</w:t>
      </w:r>
      <w:r w:rsidR="00D82073">
        <w:t>ommunal</w:t>
      </w:r>
      <w:r w:rsidRPr="007226D8">
        <w:t>.</w:t>
      </w:r>
      <w:r w:rsidR="00B81DC8">
        <w:t xml:space="preserve"> </w:t>
      </w:r>
    </w:p>
    <w:p w14:paraId="18B309A7" w14:textId="77777777" w:rsidR="00B20CEF" w:rsidRPr="007226D8" w:rsidRDefault="00B20CEF" w:rsidP="00B20CEF">
      <w:pPr>
        <w:pStyle w:val="Heading3"/>
      </w:pPr>
      <w:r w:rsidRPr="007226D8">
        <w:t>Stk. 6. Fleksjob</w:t>
      </w:r>
    </w:p>
    <w:p w14:paraId="18B309A8" w14:textId="77777777" w:rsidR="00B20CEF" w:rsidRPr="007226D8" w:rsidRDefault="00B20CEF" w:rsidP="00A967BA">
      <w:pPr>
        <w:pStyle w:val="stk-tekst"/>
        <w:rPr>
          <w:b/>
          <w:szCs w:val="25"/>
        </w:rPr>
      </w:pPr>
      <w:r w:rsidRPr="007226D8">
        <w:rPr>
          <w:szCs w:val="25"/>
        </w:rPr>
        <w:t>Socialrådgivere og socialformidlere</w:t>
      </w:r>
      <w:r w:rsidRPr="007226D8">
        <w:t xml:space="preserve"> er omfattet af supplerende aftale om vilkår for ansatte i fleksjob, jf. Protokollat 6.</w:t>
      </w:r>
    </w:p>
    <w:p w14:paraId="18B309A9" w14:textId="77777777" w:rsidR="00B20CEF" w:rsidRPr="007226D8" w:rsidRDefault="00B20CEF" w:rsidP="00B20CEF">
      <w:pPr>
        <w:pStyle w:val="Heading3"/>
      </w:pPr>
      <w:r w:rsidRPr="007226D8">
        <w:t>Stk. 7. Personalegoder</w:t>
      </w:r>
    </w:p>
    <w:p w14:paraId="18B309AA" w14:textId="77777777" w:rsidR="00B20CEF" w:rsidRPr="007226D8" w:rsidRDefault="00B20CEF" w:rsidP="00B20CEF">
      <w:pPr>
        <w:pStyle w:val="stk-tekst"/>
      </w:pPr>
      <w:r w:rsidRPr="007226D8">
        <w:t>Socialrådgivere og socialformidlere er omfattet af aftale om nedgang i kontantløn ved indgåelse af lokale aftale om personalegoder, jf. Protokollat 7.</w:t>
      </w:r>
    </w:p>
    <w:p w14:paraId="18B309AB" w14:textId="77777777" w:rsidR="00B20CEF" w:rsidRPr="007226D8" w:rsidRDefault="00B20CEF" w:rsidP="00B20CEF">
      <w:pPr>
        <w:pStyle w:val="Heading1"/>
        <w:rPr>
          <w:rFonts w:eastAsia="Arial Unicode MS"/>
        </w:rPr>
      </w:pPr>
      <w:bookmarkStart w:id="51" w:name="_Toc246995948"/>
      <w:bookmarkStart w:id="52" w:name="_Toc188958155"/>
      <w:r w:rsidRPr="007226D8">
        <w:t>Kapitel 3. Timelønnede</w:t>
      </w:r>
      <w:bookmarkEnd w:id="51"/>
      <w:bookmarkEnd w:id="52"/>
    </w:p>
    <w:p w14:paraId="18B309AC" w14:textId="018FCE32" w:rsidR="00B20CEF" w:rsidRPr="007226D8" w:rsidRDefault="00B20CEF" w:rsidP="00B20CEF">
      <w:pPr>
        <w:pStyle w:val="Heading2"/>
        <w:rPr>
          <w:rFonts w:eastAsia="Arial Unicode MS"/>
        </w:rPr>
      </w:pPr>
      <w:bookmarkStart w:id="53" w:name="_Toc246995949"/>
      <w:bookmarkStart w:id="54" w:name="_Toc188958156"/>
      <w:r w:rsidRPr="007226D8">
        <w:t xml:space="preserve">§ </w:t>
      </w:r>
      <w:r w:rsidR="0097742E">
        <w:t>2</w:t>
      </w:r>
      <w:r w:rsidR="001C6A31">
        <w:t>4</w:t>
      </w:r>
      <w:r w:rsidRPr="007226D8">
        <w:t>. Løn, lønberegning og lønudbetaling</w:t>
      </w:r>
      <w:bookmarkEnd w:id="53"/>
      <w:bookmarkEnd w:id="54"/>
    </w:p>
    <w:p w14:paraId="18B309AD" w14:textId="77777777" w:rsidR="00B20CEF" w:rsidRPr="007226D8" w:rsidRDefault="00B20CEF" w:rsidP="00B20CEF">
      <w:pPr>
        <w:pStyle w:val="Heading3"/>
        <w:spacing w:after="0"/>
        <w:rPr>
          <w:rFonts w:eastAsia="Arial Unicode MS"/>
        </w:rPr>
      </w:pPr>
      <w:r w:rsidRPr="007226D8">
        <w:t>Stk. 1</w:t>
      </w:r>
    </w:p>
    <w:p w14:paraId="18B309AE" w14:textId="04E6119C" w:rsidR="00B20CEF" w:rsidRPr="007226D8" w:rsidRDefault="00B20CEF" w:rsidP="00B20CEF">
      <w:pPr>
        <w:pStyle w:val="stk-tekst"/>
        <w:rPr>
          <w:i/>
        </w:rPr>
      </w:pPr>
      <w:r w:rsidRPr="007226D8">
        <w:t>Timelønnen er 1/1924 af årslønnen i henhold til §§ 4-</w:t>
      </w:r>
      <w:r w:rsidR="00114CFF">
        <w:t>7</w:t>
      </w:r>
      <w:r w:rsidRPr="007226D8">
        <w:t>.</w:t>
      </w:r>
    </w:p>
    <w:p w14:paraId="18B309AF" w14:textId="77777777" w:rsidR="00B20CEF" w:rsidRPr="007226D8" w:rsidRDefault="00B20CEF" w:rsidP="00B20CEF">
      <w:pPr>
        <w:pStyle w:val="Heading3"/>
        <w:rPr>
          <w:rFonts w:eastAsia="Arial Unicode MS"/>
        </w:rPr>
      </w:pPr>
      <w:r w:rsidRPr="007226D8">
        <w:t>Stk. 2</w:t>
      </w:r>
    </w:p>
    <w:p w14:paraId="18B309B0" w14:textId="77777777" w:rsidR="00B20CEF" w:rsidRPr="007226D8" w:rsidRDefault="00B20CEF" w:rsidP="00B20CEF">
      <w:pPr>
        <w:pStyle w:val="stk-tekst"/>
      </w:pPr>
      <w:r w:rsidRPr="007226D8">
        <w:t>Lønnen udbetales månedsvis bagud.</w:t>
      </w:r>
    </w:p>
    <w:p w14:paraId="18B309B1" w14:textId="6F4BB786" w:rsidR="00B20CEF" w:rsidRPr="007226D8" w:rsidRDefault="00B20CEF" w:rsidP="00B20CEF">
      <w:pPr>
        <w:pStyle w:val="Heading3"/>
        <w:rPr>
          <w:rFonts w:eastAsia="Arial Unicode MS"/>
        </w:rPr>
      </w:pPr>
      <w:r w:rsidRPr="007226D8">
        <w:lastRenderedPageBreak/>
        <w:t>Stk. 3</w:t>
      </w:r>
    </w:p>
    <w:p w14:paraId="18B309B2" w14:textId="7D5A46F7" w:rsidR="00B20CEF" w:rsidRPr="007226D8" w:rsidRDefault="00D10892" w:rsidP="00B20CEF">
      <w:pPr>
        <w:pStyle w:val="stk-tekst"/>
      </w:pPr>
      <w:r>
        <w:t xml:space="preserve">Den ansatte </w:t>
      </w:r>
      <w:r w:rsidR="00B20CEF" w:rsidRPr="007226D8">
        <w:t xml:space="preserve">får en specificeret oversigt over den udbetalte løn samt evt. indbetalte pensionsbidrag. </w:t>
      </w:r>
      <w:r>
        <w:t>Det skal fremgå af</w:t>
      </w:r>
      <w:r w:rsidR="00B20CEF" w:rsidRPr="007226D8">
        <w:t xml:space="preserve"> specifikationen</w:t>
      </w:r>
      <w:r>
        <w:t xml:space="preserve"> at</w:t>
      </w:r>
      <w:r w:rsidR="00B20CEF" w:rsidRPr="007226D8">
        <w:t xml:space="preserve"> ”1/3 af det samlede pensionsbidrag er egetbidraget”.</w:t>
      </w:r>
      <w:r w:rsidR="00B20CEF" w:rsidRPr="007226D8">
        <w:rPr>
          <w:b/>
        </w:rPr>
        <w:t xml:space="preserve"> </w:t>
      </w:r>
    </w:p>
    <w:p w14:paraId="18B309B3" w14:textId="093E3F0E" w:rsidR="00B20CEF" w:rsidRPr="007226D8" w:rsidRDefault="00B20CEF" w:rsidP="00B20CEF">
      <w:pPr>
        <w:pStyle w:val="Heading2"/>
        <w:rPr>
          <w:rFonts w:eastAsia="Arial Unicode MS"/>
        </w:rPr>
      </w:pPr>
      <w:bookmarkStart w:id="55" w:name="_Toc246995950"/>
      <w:bookmarkStart w:id="56" w:name="_Toc188958157"/>
      <w:r w:rsidRPr="007226D8">
        <w:t xml:space="preserve">§ </w:t>
      </w:r>
      <w:r w:rsidR="0097742E">
        <w:t>2</w:t>
      </w:r>
      <w:r w:rsidR="001C6A31">
        <w:t>5</w:t>
      </w:r>
      <w:r w:rsidRPr="007226D8">
        <w:t>. Pension</w:t>
      </w:r>
      <w:bookmarkEnd w:id="55"/>
      <w:bookmarkEnd w:id="56"/>
      <w:r w:rsidRPr="007226D8">
        <w:t xml:space="preserve"> </w:t>
      </w:r>
    </w:p>
    <w:p w14:paraId="18B309B4" w14:textId="77777777" w:rsidR="00B20CEF" w:rsidRPr="007226D8" w:rsidRDefault="00B20CEF" w:rsidP="00B20CEF">
      <w:pPr>
        <w:pStyle w:val="Heading3"/>
        <w:rPr>
          <w:rFonts w:eastAsia="Arial Unicode MS"/>
        </w:rPr>
      </w:pPr>
      <w:r w:rsidRPr="007226D8">
        <w:t>Stk. 1</w:t>
      </w:r>
    </w:p>
    <w:p w14:paraId="18B309B5" w14:textId="1AB6751E" w:rsidR="00B20CEF" w:rsidRPr="007226D8" w:rsidRDefault="00B20CEF" w:rsidP="00B20CEF">
      <w:pPr>
        <w:pStyle w:val="stk-tekst"/>
      </w:pPr>
      <w:r w:rsidRPr="007226D8">
        <w:t>Ansættelsesmyndigheden opretter pensionsordning i henholdsvis Pensionskassen for socialrådgivere</w:t>
      </w:r>
      <w:r w:rsidR="00234FCE" w:rsidRPr="007226D8">
        <w:t>,</w:t>
      </w:r>
      <w:r w:rsidRPr="007226D8">
        <w:t xml:space="preserve"> socialpædagoger </w:t>
      </w:r>
      <w:r w:rsidR="00234FCE" w:rsidRPr="007226D8">
        <w:t xml:space="preserve">og kontorpersonale </w:t>
      </w:r>
      <w:r w:rsidRPr="007226D8">
        <w:t>og Sampension for</w:t>
      </w:r>
    </w:p>
    <w:p w14:paraId="18B309B6" w14:textId="77777777" w:rsidR="00B20CEF" w:rsidRPr="007226D8" w:rsidRDefault="00B20CEF" w:rsidP="00B20CEF">
      <w:pPr>
        <w:pStyle w:val="stk-tekst"/>
        <w:numPr>
          <w:ilvl w:val="0"/>
          <w:numId w:val="15"/>
        </w:numPr>
        <w:tabs>
          <w:tab w:val="num" w:pos="1211"/>
        </w:tabs>
        <w:ind w:left="1211"/>
      </w:pPr>
      <w:r w:rsidRPr="007226D8">
        <w:t>socialrådgivere og socialformidlere, som</w:t>
      </w:r>
    </w:p>
    <w:p w14:paraId="18B309B7" w14:textId="77777777" w:rsidR="00B20CEF" w:rsidRPr="007226D8" w:rsidRDefault="00B20CEF" w:rsidP="00B20CEF">
      <w:pPr>
        <w:pStyle w:val="stk-tekst"/>
        <w:numPr>
          <w:ilvl w:val="0"/>
          <w:numId w:val="16"/>
        </w:numPr>
        <w:tabs>
          <w:tab w:val="left" w:pos="1701"/>
        </w:tabs>
      </w:pPr>
      <w:r w:rsidRPr="007226D8">
        <w:t>er fyldt 21 år, og</w:t>
      </w:r>
    </w:p>
    <w:p w14:paraId="18B309B8" w14:textId="77777777" w:rsidR="00B20CEF" w:rsidRPr="007226D8" w:rsidRDefault="00B20CEF" w:rsidP="00B20CEF">
      <w:pPr>
        <w:pStyle w:val="stk-tekst"/>
        <w:numPr>
          <w:ilvl w:val="0"/>
          <w:numId w:val="16"/>
        </w:numPr>
        <w:tabs>
          <w:tab w:val="left" w:pos="1701"/>
        </w:tabs>
      </w:pPr>
      <w:r w:rsidRPr="007226D8">
        <w:t>har været beskæftiget i mindst 8 timer i gennemsnit pr. uge i sammenlagt 52 uger inden for de seneste 8 år og/eller</w:t>
      </w:r>
    </w:p>
    <w:p w14:paraId="18B309B9" w14:textId="77777777" w:rsidR="00B20CEF" w:rsidRPr="007226D8" w:rsidRDefault="00B20CEF" w:rsidP="00B20CEF">
      <w:pPr>
        <w:pStyle w:val="stk-tekst"/>
        <w:numPr>
          <w:ilvl w:val="0"/>
          <w:numId w:val="17"/>
        </w:numPr>
      </w:pPr>
      <w:r w:rsidRPr="007226D8">
        <w:t>socialrådgivere og socialformidlere, som har opnået ret til pension ved tidligere kommunal, amtslig eller regional beskæftigelse, omfattes straks af pensionsordningen.</w:t>
      </w:r>
    </w:p>
    <w:p w14:paraId="18B309BA" w14:textId="3405AF98" w:rsidR="00B20CEF" w:rsidRPr="007226D8" w:rsidRDefault="00B20CEF" w:rsidP="00B20CEF">
      <w:pPr>
        <w:pStyle w:val="stk-tekst"/>
      </w:pPr>
      <w:r w:rsidRPr="007226D8">
        <w:t xml:space="preserve">Det samlede pensionsbidrag findes i § </w:t>
      </w:r>
      <w:r w:rsidR="00FD68AC">
        <w:t>9</w:t>
      </w:r>
      <w:r w:rsidRPr="007226D8">
        <w:t>, stk.1</w:t>
      </w:r>
      <w:r w:rsidR="00432E4C">
        <w:t>, hvoraf 1/3 anses for den ansattes egetbidrag.</w:t>
      </w:r>
    </w:p>
    <w:p w14:paraId="18B309BB" w14:textId="77777777" w:rsidR="00B20CEF" w:rsidRPr="007226D8" w:rsidRDefault="00B20CEF" w:rsidP="00B20CEF">
      <w:pPr>
        <w:pStyle w:val="stk-tekst"/>
      </w:pPr>
      <w:r w:rsidRPr="007226D8">
        <w:t>Pensionsordningen oprettes med virkning fra det tidspunkt, hvor alle betingelser er opfyldt.</w:t>
      </w:r>
    </w:p>
    <w:p w14:paraId="18B309BC" w14:textId="77777777" w:rsidR="00B20CEF" w:rsidRPr="007226D8" w:rsidRDefault="00B20CEF" w:rsidP="00B20CEF">
      <w:pPr>
        <w:pStyle w:val="stk-tekst"/>
      </w:pPr>
      <w:r w:rsidRPr="007226D8">
        <w:t>Når pensionsretten er opnået, indbetales pensionsbidrag uanset timetal.</w:t>
      </w:r>
    </w:p>
    <w:p w14:paraId="18B309BD" w14:textId="626AAF4A" w:rsidR="00B20CEF" w:rsidRPr="007226D8" w:rsidRDefault="00B20CEF" w:rsidP="00B20CEF">
      <w:pPr>
        <w:pStyle w:val="Bemrk"/>
      </w:pPr>
      <w:r w:rsidRPr="007226D8">
        <w:t>Bemærkning</w:t>
      </w:r>
      <w:r w:rsidR="004035B2">
        <w:t>:</w:t>
      </w:r>
    </w:p>
    <w:p w14:paraId="18B309BE" w14:textId="77777777" w:rsidR="00B20CEF" w:rsidRPr="007226D8" w:rsidRDefault="00B20CEF" w:rsidP="00B20CEF">
      <w:pPr>
        <w:pStyle w:val="Bemrk-tekst"/>
      </w:pPr>
      <w:r w:rsidRPr="007226D8">
        <w:t>For optjening af karensperioden se Aftale om pensionsordning for visse ansatte i kommuner (Opsamlingsordningen (26.01)) med tilhørende fortolkningsbidrag (26.02).</w:t>
      </w:r>
    </w:p>
    <w:p w14:paraId="18B309BF" w14:textId="77777777" w:rsidR="00B20CEF" w:rsidRPr="007226D8" w:rsidRDefault="00B20CEF" w:rsidP="00B20CEF">
      <w:pPr>
        <w:pStyle w:val="Bemrk-tekst"/>
      </w:pPr>
      <w:r w:rsidRPr="007226D8">
        <w:t>Dokumentation for, at karenskravet i pkt. 2 er opfyldt, kan ske ved fremvisning af pensionsoversigt.</w:t>
      </w:r>
    </w:p>
    <w:p w14:paraId="18B309C0" w14:textId="77777777" w:rsidR="00B20CEF" w:rsidRPr="007226D8" w:rsidRDefault="00B20CEF" w:rsidP="00B20CEF">
      <w:pPr>
        <w:pStyle w:val="Heading3"/>
        <w:rPr>
          <w:rFonts w:eastAsia="Arial Unicode MS"/>
        </w:rPr>
      </w:pPr>
      <w:r w:rsidRPr="007226D8">
        <w:t>Stk. 2</w:t>
      </w:r>
    </w:p>
    <w:p w14:paraId="18B309C1" w14:textId="592E3AEE" w:rsidR="00B20CEF" w:rsidRPr="007226D8" w:rsidRDefault="00B20CEF" w:rsidP="00B20CEF">
      <w:pPr>
        <w:pStyle w:val="stk-tekst"/>
      </w:pPr>
      <w:r w:rsidRPr="007226D8">
        <w:t xml:space="preserve">I øvrigt gælder bestemmelserne i § </w:t>
      </w:r>
      <w:r w:rsidR="00FD68AC">
        <w:t>9</w:t>
      </w:r>
      <w:r w:rsidRPr="007226D8">
        <w:t>, stk. 2, 3 og 5-8.</w:t>
      </w:r>
    </w:p>
    <w:p w14:paraId="18B309C4" w14:textId="5D97B146" w:rsidR="00B20CEF" w:rsidRPr="007226D8" w:rsidRDefault="00B20CEF" w:rsidP="00B20CEF">
      <w:pPr>
        <w:pStyle w:val="Heading2"/>
        <w:rPr>
          <w:rFonts w:eastAsia="Arial Unicode MS"/>
        </w:rPr>
      </w:pPr>
      <w:bookmarkStart w:id="57" w:name="_Toc246995952"/>
      <w:bookmarkStart w:id="58" w:name="_Toc188958158"/>
      <w:r w:rsidRPr="007226D8">
        <w:t xml:space="preserve">§ </w:t>
      </w:r>
      <w:r w:rsidR="002A69B1" w:rsidRPr="007226D8">
        <w:t>2</w:t>
      </w:r>
      <w:r w:rsidR="001C6A31">
        <w:t>6</w:t>
      </w:r>
      <w:r w:rsidRPr="007226D8">
        <w:t>. Opsigelse</w:t>
      </w:r>
      <w:bookmarkEnd w:id="57"/>
      <w:bookmarkEnd w:id="58"/>
    </w:p>
    <w:p w14:paraId="18B309C5" w14:textId="5F7E82F6" w:rsidR="00B20CEF" w:rsidRPr="007226D8" w:rsidRDefault="00D11AC4" w:rsidP="00A967BA">
      <w:r w:rsidRPr="007226D8">
        <w:t>Det gensidige opsigelsesvarsel er</w:t>
      </w:r>
      <w:r w:rsidR="00B20CEF" w:rsidRPr="007226D8">
        <w:t xml:space="preserve"> fra dag til dag.</w:t>
      </w:r>
    </w:p>
    <w:p w14:paraId="18B309C6" w14:textId="1F78AB17" w:rsidR="00B20CEF" w:rsidRPr="007226D8" w:rsidRDefault="00B20CEF" w:rsidP="00B20CEF">
      <w:pPr>
        <w:pStyle w:val="Heading2"/>
        <w:rPr>
          <w:rFonts w:eastAsia="Arial Unicode MS"/>
        </w:rPr>
      </w:pPr>
      <w:bookmarkStart w:id="59" w:name="_Toc246995953"/>
      <w:bookmarkStart w:id="60" w:name="_Toc188958159"/>
      <w:r w:rsidRPr="007226D8">
        <w:t xml:space="preserve">§ </w:t>
      </w:r>
      <w:r w:rsidR="002A69B1" w:rsidRPr="007226D8">
        <w:t>2</w:t>
      </w:r>
      <w:r w:rsidR="001C6A31">
        <w:t>7</w:t>
      </w:r>
      <w:r w:rsidRPr="007226D8">
        <w:t>. Øvrige ansættelsesvilkår (timelønnede)</w:t>
      </w:r>
      <w:bookmarkEnd w:id="59"/>
      <w:bookmarkEnd w:id="60"/>
    </w:p>
    <w:p w14:paraId="18B309C7" w14:textId="77777777" w:rsidR="00B20CEF" w:rsidRPr="007226D8" w:rsidRDefault="00B20CEF" w:rsidP="00B20CEF">
      <w:pPr>
        <w:pStyle w:val="Heading3"/>
        <w:rPr>
          <w:rFonts w:eastAsia="Arial Unicode MS"/>
        </w:rPr>
      </w:pPr>
      <w:r w:rsidRPr="007226D8">
        <w:t>Stk. 1</w:t>
      </w:r>
    </w:p>
    <w:p w14:paraId="18B309C8" w14:textId="77777777" w:rsidR="00B20CEF" w:rsidRPr="007226D8" w:rsidRDefault="00B20CEF" w:rsidP="00B20CEF">
      <w:pPr>
        <w:pStyle w:val="stk-tekst"/>
      </w:pPr>
      <w:r w:rsidRPr="007226D8">
        <w:t>Socialrådgivere og socialformidlere er i øvrigt omfattet af følgende:</w:t>
      </w:r>
    </w:p>
    <w:tbl>
      <w:tblPr>
        <w:tblW w:w="0" w:type="auto"/>
        <w:tblInd w:w="921" w:type="dxa"/>
        <w:tblLayout w:type="fixed"/>
        <w:tblCellMar>
          <w:left w:w="70" w:type="dxa"/>
          <w:right w:w="70" w:type="dxa"/>
        </w:tblCellMar>
        <w:tblLook w:val="0000" w:firstRow="0" w:lastRow="0" w:firstColumn="0" w:lastColumn="0" w:noHBand="0" w:noVBand="0"/>
      </w:tblPr>
      <w:tblGrid>
        <w:gridCol w:w="1276"/>
        <w:gridCol w:w="7087"/>
      </w:tblGrid>
      <w:tr w:rsidR="00B20CEF" w:rsidRPr="007226D8" w14:paraId="18B309CB" w14:textId="77777777" w:rsidTr="003F7B9E">
        <w:tc>
          <w:tcPr>
            <w:tcW w:w="1276" w:type="dxa"/>
          </w:tcPr>
          <w:p w14:paraId="18B309C9" w14:textId="77777777" w:rsidR="00B20CEF" w:rsidRPr="007226D8" w:rsidRDefault="00B20CEF" w:rsidP="003F7B9E">
            <w:pPr>
              <w:pStyle w:val="Tabeltekst"/>
            </w:pPr>
            <w:r w:rsidRPr="007226D8">
              <w:t>§ 3</w:t>
            </w:r>
          </w:p>
        </w:tc>
        <w:tc>
          <w:tcPr>
            <w:tcW w:w="7087" w:type="dxa"/>
          </w:tcPr>
          <w:p w14:paraId="18B309CA" w14:textId="77777777" w:rsidR="00B20CEF" w:rsidRPr="007226D8" w:rsidRDefault="00B20CEF" w:rsidP="003F7B9E">
            <w:pPr>
              <w:pStyle w:val="Tabeltekst"/>
            </w:pPr>
            <w:r w:rsidRPr="007226D8">
              <w:t>Løn</w:t>
            </w:r>
          </w:p>
        </w:tc>
      </w:tr>
      <w:tr w:rsidR="00B20CEF" w:rsidRPr="007226D8" w14:paraId="18B309CE" w14:textId="77777777" w:rsidTr="003F7B9E">
        <w:tc>
          <w:tcPr>
            <w:tcW w:w="1276" w:type="dxa"/>
          </w:tcPr>
          <w:p w14:paraId="18B309CC" w14:textId="734850F7" w:rsidR="00B20CEF" w:rsidRPr="007226D8" w:rsidRDefault="00B20CEF" w:rsidP="003F7B9E">
            <w:pPr>
              <w:pStyle w:val="Tabeltekst"/>
            </w:pPr>
            <w:r w:rsidRPr="007226D8">
              <w:t>§ 1</w:t>
            </w:r>
            <w:r w:rsidR="005C2A3D">
              <w:t>0</w:t>
            </w:r>
          </w:p>
        </w:tc>
        <w:tc>
          <w:tcPr>
            <w:tcW w:w="7087" w:type="dxa"/>
          </w:tcPr>
          <w:p w14:paraId="18B309CD" w14:textId="77777777" w:rsidR="00B20CEF" w:rsidRPr="007226D8" w:rsidRDefault="00B20CEF" w:rsidP="003F7B9E">
            <w:pPr>
              <w:pStyle w:val="Tabeltekst"/>
            </w:pPr>
            <w:r w:rsidRPr="007226D8">
              <w:t>ATP</w:t>
            </w:r>
          </w:p>
        </w:tc>
      </w:tr>
      <w:tr w:rsidR="00B20CEF" w:rsidRPr="007226D8" w14:paraId="18B309D1" w14:textId="77777777" w:rsidTr="003F7B9E">
        <w:tc>
          <w:tcPr>
            <w:tcW w:w="1276" w:type="dxa"/>
          </w:tcPr>
          <w:p w14:paraId="038D6EC9" w14:textId="38571C1A" w:rsidR="00B20CEF" w:rsidRDefault="00B20CEF" w:rsidP="003F7B9E">
            <w:pPr>
              <w:pStyle w:val="Tabeltekst"/>
            </w:pPr>
            <w:r w:rsidRPr="007226D8">
              <w:t>§ 1</w:t>
            </w:r>
            <w:r w:rsidR="005C2A3D">
              <w:t>2</w:t>
            </w:r>
          </w:p>
          <w:p w14:paraId="411E5D40" w14:textId="00DDDB67" w:rsidR="00A1277E" w:rsidRDefault="00A1277E" w:rsidP="003F7B9E">
            <w:pPr>
              <w:pStyle w:val="Tabeltekst"/>
            </w:pPr>
            <w:r>
              <w:t>§ 1</w:t>
            </w:r>
            <w:r w:rsidR="005C2A3D">
              <w:t>3</w:t>
            </w:r>
          </w:p>
          <w:p w14:paraId="36F02558" w14:textId="5A36BC9B" w:rsidR="00A1277E" w:rsidRDefault="00A1277E" w:rsidP="003F7B9E">
            <w:pPr>
              <w:pStyle w:val="Tabeltekst"/>
            </w:pPr>
            <w:r>
              <w:t>§ 1</w:t>
            </w:r>
            <w:r w:rsidR="005C2A3D">
              <w:t>4</w:t>
            </w:r>
            <w:r>
              <w:t xml:space="preserve"> </w:t>
            </w:r>
          </w:p>
          <w:p w14:paraId="18B309CF" w14:textId="00EE7D60" w:rsidR="00A1277E" w:rsidRPr="007226D8" w:rsidRDefault="00A1277E" w:rsidP="003F7B9E">
            <w:pPr>
              <w:pStyle w:val="Tabeltekst"/>
            </w:pPr>
            <w:r>
              <w:t>§ 1</w:t>
            </w:r>
            <w:r w:rsidR="005C2A3D">
              <w:t>5</w:t>
            </w:r>
          </w:p>
        </w:tc>
        <w:tc>
          <w:tcPr>
            <w:tcW w:w="7087" w:type="dxa"/>
          </w:tcPr>
          <w:p w14:paraId="2A91B0B2" w14:textId="77777777" w:rsidR="00B20CEF" w:rsidRDefault="00B20CEF" w:rsidP="003F7B9E">
            <w:pPr>
              <w:pStyle w:val="Tabeltekst"/>
            </w:pPr>
            <w:r w:rsidRPr="007226D8">
              <w:t>Arbejdstid</w:t>
            </w:r>
            <w:r w:rsidR="00432E4C">
              <w:t>ens placering</w:t>
            </w:r>
          </w:p>
          <w:p w14:paraId="5973408D" w14:textId="77777777" w:rsidR="00A1277E" w:rsidRDefault="00A1277E" w:rsidP="003F7B9E">
            <w:pPr>
              <w:pStyle w:val="Tabeltekst"/>
            </w:pPr>
            <w:r>
              <w:t>Lokale aftalemuligheder</w:t>
            </w:r>
          </w:p>
          <w:p w14:paraId="12D12D36" w14:textId="77777777" w:rsidR="00A1277E" w:rsidRDefault="00A1277E" w:rsidP="003F7B9E">
            <w:pPr>
              <w:pStyle w:val="Tabeltekst"/>
            </w:pPr>
            <w:r>
              <w:t xml:space="preserve">Spisepause </w:t>
            </w:r>
          </w:p>
          <w:p w14:paraId="18B309D0" w14:textId="5282985E" w:rsidR="00A1277E" w:rsidRPr="007226D8" w:rsidRDefault="00A1277E" w:rsidP="003F7B9E">
            <w:pPr>
              <w:pStyle w:val="Tabeltekst"/>
            </w:pPr>
            <w:r>
              <w:t>Særlige fridage</w:t>
            </w:r>
          </w:p>
        </w:tc>
      </w:tr>
      <w:tr w:rsidR="00B20CEF" w:rsidRPr="007226D8" w14:paraId="18B309D4" w14:textId="77777777" w:rsidTr="003F7B9E">
        <w:tc>
          <w:tcPr>
            <w:tcW w:w="1276" w:type="dxa"/>
          </w:tcPr>
          <w:p w14:paraId="18B309D2" w14:textId="584C7C81" w:rsidR="00B20CEF" w:rsidRPr="007226D8" w:rsidRDefault="00B20CEF" w:rsidP="003F7B9E">
            <w:pPr>
              <w:pStyle w:val="Tabeltekst"/>
            </w:pPr>
            <w:r w:rsidRPr="007226D8">
              <w:t>§ 1</w:t>
            </w:r>
            <w:r w:rsidR="005C2A3D">
              <w:t>7</w:t>
            </w:r>
          </w:p>
        </w:tc>
        <w:tc>
          <w:tcPr>
            <w:tcW w:w="7087" w:type="dxa"/>
          </w:tcPr>
          <w:p w14:paraId="18B309D3" w14:textId="77777777" w:rsidR="00B20CEF" w:rsidRPr="007226D8" w:rsidRDefault="00B20CEF" w:rsidP="003F7B9E">
            <w:pPr>
              <w:pStyle w:val="Tabeltekst"/>
            </w:pPr>
            <w:r w:rsidRPr="007226D8">
              <w:t>Overarbejde/deltidsbeskæftigedes merarbejde</w:t>
            </w:r>
          </w:p>
        </w:tc>
      </w:tr>
      <w:tr w:rsidR="00B20CEF" w:rsidRPr="007226D8" w14:paraId="18B309D7" w14:textId="77777777" w:rsidTr="003F7B9E">
        <w:tc>
          <w:tcPr>
            <w:tcW w:w="1276" w:type="dxa"/>
          </w:tcPr>
          <w:p w14:paraId="18B309D5" w14:textId="09513649" w:rsidR="00B20CEF" w:rsidRPr="007226D8" w:rsidRDefault="00B20CEF" w:rsidP="003F7B9E">
            <w:pPr>
              <w:pStyle w:val="Tabeltekst"/>
            </w:pPr>
            <w:r w:rsidRPr="007226D8">
              <w:t>§ 1</w:t>
            </w:r>
            <w:r w:rsidR="005C2A3D">
              <w:t>8</w:t>
            </w:r>
          </w:p>
        </w:tc>
        <w:tc>
          <w:tcPr>
            <w:tcW w:w="7087" w:type="dxa"/>
          </w:tcPr>
          <w:p w14:paraId="18B309D6" w14:textId="77777777" w:rsidR="00B20CEF" w:rsidRPr="007226D8" w:rsidRDefault="00B20CEF" w:rsidP="003F7B9E">
            <w:pPr>
              <w:pStyle w:val="Tabeltekst"/>
            </w:pPr>
            <w:r w:rsidRPr="007226D8">
              <w:t>Arbejde i forskudt tid og rådighedsvagt</w:t>
            </w:r>
          </w:p>
        </w:tc>
      </w:tr>
      <w:tr w:rsidR="00B20CEF" w:rsidRPr="007226D8" w14:paraId="18B309DD" w14:textId="77777777" w:rsidTr="003F7B9E">
        <w:tc>
          <w:tcPr>
            <w:tcW w:w="1276" w:type="dxa"/>
          </w:tcPr>
          <w:p w14:paraId="18B309DB" w14:textId="0B9C5029" w:rsidR="00B20CEF" w:rsidRPr="007226D8" w:rsidRDefault="00B20CEF" w:rsidP="003F7B9E">
            <w:pPr>
              <w:pStyle w:val="Tabeltekst"/>
            </w:pPr>
            <w:r w:rsidRPr="007226D8">
              <w:t xml:space="preserve">§ </w:t>
            </w:r>
            <w:r w:rsidR="0097742E">
              <w:t>2</w:t>
            </w:r>
            <w:r w:rsidR="005C2A3D">
              <w:t>2</w:t>
            </w:r>
          </w:p>
        </w:tc>
        <w:tc>
          <w:tcPr>
            <w:tcW w:w="7087" w:type="dxa"/>
          </w:tcPr>
          <w:p w14:paraId="18B309DC" w14:textId="77777777" w:rsidR="00B20CEF" w:rsidRPr="007226D8" w:rsidRDefault="00B20CEF" w:rsidP="003F7B9E">
            <w:pPr>
              <w:pStyle w:val="Tabeltekst"/>
            </w:pPr>
            <w:r w:rsidRPr="007226D8">
              <w:t>Tjenestemandsforhør</w:t>
            </w:r>
          </w:p>
        </w:tc>
      </w:tr>
      <w:tr w:rsidR="00B20CEF" w:rsidRPr="007226D8" w14:paraId="18B309E0" w14:textId="77777777" w:rsidTr="003F7B9E">
        <w:tc>
          <w:tcPr>
            <w:tcW w:w="1276" w:type="dxa"/>
          </w:tcPr>
          <w:p w14:paraId="18B309DE" w14:textId="06BBECDF" w:rsidR="00B20CEF" w:rsidRPr="007226D8" w:rsidDel="00C019C7" w:rsidRDefault="00B20CEF" w:rsidP="003F7B9E">
            <w:pPr>
              <w:pStyle w:val="Tabeltekst"/>
            </w:pPr>
            <w:r w:rsidRPr="007226D8">
              <w:rPr>
                <w:szCs w:val="25"/>
              </w:rPr>
              <w:lastRenderedPageBreak/>
              <w:t>§ 2</w:t>
            </w:r>
            <w:r w:rsidR="005C2A3D">
              <w:rPr>
                <w:szCs w:val="25"/>
              </w:rPr>
              <w:t>3</w:t>
            </w:r>
            <w:r w:rsidRPr="007226D8">
              <w:rPr>
                <w:szCs w:val="25"/>
              </w:rPr>
              <w:t>, stk. 4</w:t>
            </w:r>
          </w:p>
        </w:tc>
        <w:tc>
          <w:tcPr>
            <w:tcW w:w="7087" w:type="dxa"/>
            <w:tcBorders>
              <w:left w:val="nil"/>
            </w:tcBorders>
          </w:tcPr>
          <w:p w14:paraId="18B309DF" w14:textId="77777777" w:rsidR="00B20CEF" w:rsidRPr="007226D8" w:rsidDel="00C019C7" w:rsidRDefault="00B20CEF" w:rsidP="003F7B9E">
            <w:pPr>
              <w:pStyle w:val="Tabeltekst"/>
            </w:pPr>
            <w:r w:rsidRPr="007226D8">
              <w:t>Kompetencefond</w:t>
            </w:r>
          </w:p>
        </w:tc>
      </w:tr>
    </w:tbl>
    <w:p w14:paraId="18B309E1" w14:textId="77777777" w:rsidR="00B20CEF" w:rsidRPr="007226D8" w:rsidRDefault="00B20CEF" w:rsidP="00B20CEF">
      <w:pPr>
        <w:pStyle w:val="Heading3"/>
        <w:spacing w:before="120"/>
        <w:rPr>
          <w:rFonts w:eastAsia="Arial Unicode MS"/>
        </w:rPr>
      </w:pPr>
      <w:r w:rsidRPr="007226D8">
        <w:t>Stk. 2</w:t>
      </w:r>
    </w:p>
    <w:p w14:paraId="18B309E2" w14:textId="77777777" w:rsidR="00B20CEF" w:rsidRPr="007226D8" w:rsidRDefault="00B20CEF" w:rsidP="00B20CEF">
      <w:pPr>
        <w:pStyle w:val="stk-tekst"/>
      </w:pPr>
      <w:r w:rsidRPr="007226D8">
        <w:t>Aftaler i Protokollat om generelle ansættelsesvilkår (04.00) gælder efter deres indhold. Aftalerne er oplistet i Bilag B.</w:t>
      </w:r>
    </w:p>
    <w:p w14:paraId="18B309E3" w14:textId="77777777" w:rsidR="00B20CEF" w:rsidRPr="007226D8" w:rsidRDefault="00B20CEF" w:rsidP="00B20CEF">
      <w:pPr>
        <w:pStyle w:val="Heading3"/>
      </w:pPr>
      <w:r w:rsidRPr="007226D8">
        <w:t>Stk. 3</w:t>
      </w:r>
    </w:p>
    <w:p w14:paraId="18B309E4" w14:textId="77777777" w:rsidR="00B20CEF" w:rsidRPr="007226D8" w:rsidRDefault="00B20CEF" w:rsidP="00B20CEF">
      <w:pPr>
        <w:pStyle w:val="stk-tekst"/>
      </w:pPr>
      <w:r w:rsidRPr="007226D8">
        <w:t>Socialrådgivere og socialformidlere, som er omfattet af Funktionærlovens anvendelsesområde, er omfattet af § 9 Funktionærlov.</w:t>
      </w:r>
    </w:p>
    <w:p w14:paraId="18B309E7" w14:textId="77777777" w:rsidR="00B20CEF" w:rsidRPr="007226D8" w:rsidRDefault="00B20CEF" w:rsidP="00B20CEF">
      <w:pPr>
        <w:pStyle w:val="Heading1"/>
        <w:rPr>
          <w:rFonts w:eastAsia="Arial Unicode MS"/>
        </w:rPr>
      </w:pPr>
      <w:bookmarkStart w:id="61" w:name="_Toc246995954"/>
      <w:bookmarkStart w:id="62" w:name="_Toc188958160"/>
      <w:r w:rsidRPr="007226D8">
        <w:t>Kapitel 4. Ikrafttræden og opsigelse</w:t>
      </w:r>
      <w:bookmarkEnd w:id="61"/>
      <w:bookmarkEnd w:id="62"/>
    </w:p>
    <w:p w14:paraId="18B309E8" w14:textId="727ACE6C" w:rsidR="00B20CEF" w:rsidRPr="007226D8" w:rsidRDefault="00B20CEF" w:rsidP="00B20CEF">
      <w:pPr>
        <w:pStyle w:val="Heading2"/>
        <w:rPr>
          <w:rFonts w:eastAsia="Arial Unicode MS"/>
        </w:rPr>
      </w:pPr>
      <w:bookmarkStart w:id="63" w:name="_Toc246995955"/>
      <w:bookmarkStart w:id="64" w:name="_Toc188958161"/>
      <w:r w:rsidRPr="007226D8">
        <w:t xml:space="preserve">§ </w:t>
      </w:r>
      <w:r w:rsidR="002A69B1" w:rsidRPr="007226D8">
        <w:t>2</w:t>
      </w:r>
      <w:r w:rsidR="001C6A31">
        <w:t>8</w:t>
      </w:r>
      <w:r w:rsidRPr="007226D8">
        <w:t>. Ikrafttræden og opsigelse</w:t>
      </w:r>
      <w:bookmarkEnd w:id="63"/>
      <w:bookmarkEnd w:id="64"/>
    </w:p>
    <w:p w14:paraId="18B309E9" w14:textId="77777777" w:rsidR="00B20CEF" w:rsidRPr="007226D8" w:rsidRDefault="00B20CEF" w:rsidP="00B20CEF">
      <w:pPr>
        <w:pStyle w:val="Heading3"/>
        <w:rPr>
          <w:rFonts w:eastAsia="Arial Unicode MS"/>
        </w:rPr>
      </w:pPr>
      <w:r w:rsidRPr="007226D8">
        <w:t>Stk. 1</w:t>
      </w:r>
    </w:p>
    <w:p w14:paraId="18B309EA" w14:textId="0592C9B3" w:rsidR="00B20CEF" w:rsidRPr="007226D8" w:rsidRDefault="00B20CEF" w:rsidP="00B20CEF">
      <w:pPr>
        <w:pStyle w:val="stk-tekst"/>
      </w:pPr>
      <w:r w:rsidRPr="007226D8">
        <w:t>Overenskomsten gælder fra 1. april 20</w:t>
      </w:r>
      <w:r w:rsidR="0077180C">
        <w:t>2</w:t>
      </w:r>
      <w:r w:rsidR="001C6A31">
        <w:t>4</w:t>
      </w:r>
      <w:r w:rsidRPr="007226D8">
        <w:t>.</w:t>
      </w:r>
    </w:p>
    <w:p w14:paraId="18B309EB" w14:textId="77777777" w:rsidR="00B20CEF" w:rsidRPr="007226D8" w:rsidRDefault="00B20CEF" w:rsidP="00B20CEF">
      <w:pPr>
        <w:pStyle w:val="Heading3"/>
        <w:rPr>
          <w:rFonts w:eastAsia="Arial Unicode MS"/>
        </w:rPr>
      </w:pPr>
      <w:r w:rsidRPr="007226D8">
        <w:t>Stk. 2</w:t>
      </w:r>
    </w:p>
    <w:p w14:paraId="18B309EC" w14:textId="0DCAD11B" w:rsidR="00B20CEF" w:rsidRPr="007226D8" w:rsidRDefault="00B20CEF" w:rsidP="00B20CEF">
      <w:pPr>
        <w:pStyle w:val="stk-tekst"/>
        <w:rPr>
          <w:i/>
        </w:rPr>
      </w:pPr>
      <w:r w:rsidRPr="007226D8">
        <w:t>Overenskomsten kan opsiges skriftligt med 3 måneders varsel til en 31. marts, dog tidligst til den 31. marts 20</w:t>
      </w:r>
      <w:r w:rsidR="00432E4C">
        <w:t>2</w:t>
      </w:r>
      <w:r w:rsidR="001C6A31">
        <w:t>6</w:t>
      </w:r>
      <w:r w:rsidRPr="007226D8">
        <w:t xml:space="preserve">. </w:t>
      </w:r>
    </w:p>
    <w:p w14:paraId="18B309ED" w14:textId="77777777" w:rsidR="00B20CEF" w:rsidRPr="007226D8" w:rsidRDefault="00B20CEF" w:rsidP="00B20CEF">
      <w:pPr>
        <w:pStyle w:val="Heading3"/>
        <w:rPr>
          <w:rFonts w:eastAsia="Arial Unicode MS"/>
        </w:rPr>
      </w:pPr>
      <w:r w:rsidRPr="007226D8">
        <w:t>Stk. 3</w:t>
      </w:r>
    </w:p>
    <w:p w14:paraId="02B6F29D" w14:textId="77777777" w:rsidR="008F7696" w:rsidRDefault="00B20CEF" w:rsidP="008F7696">
      <w:pPr>
        <w:pStyle w:val="stk-tekst"/>
      </w:pPr>
      <w:r w:rsidRPr="007226D8">
        <w:t>Indtil der indgås en ny overenskomst, fastsættes aflønningen efter den Aftale om lønninger til kommunalt ansatte, der gælder ved opsigelsen af overenskomsten.</w:t>
      </w:r>
    </w:p>
    <w:p w14:paraId="0FC963B8" w14:textId="77777777" w:rsidR="00F41C4A" w:rsidRDefault="00F41C4A" w:rsidP="00F41C4A">
      <w:pPr>
        <w:ind w:left="0" w:firstLine="851"/>
      </w:pPr>
    </w:p>
    <w:p w14:paraId="24A65777" w14:textId="77777777" w:rsidR="00DA5903" w:rsidRPr="00DA5903" w:rsidRDefault="00DA5903" w:rsidP="00DA5903">
      <w:r w:rsidRPr="00DA5903">
        <w:t>København, den 11. februar 2025</w:t>
      </w:r>
    </w:p>
    <w:p w14:paraId="1C76408F" w14:textId="77777777" w:rsidR="00DA5903" w:rsidRPr="00DA5903" w:rsidRDefault="00DA5903" w:rsidP="00DA5903">
      <w:r w:rsidRPr="00DA5903">
        <w:br/>
        <w:t>For</w:t>
      </w:r>
    </w:p>
    <w:p w14:paraId="7F976DA2" w14:textId="77777777" w:rsidR="00DA5903" w:rsidRPr="00DA5903" w:rsidRDefault="00DA5903" w:rsidP="00DA5903">
      <w:r w:rsidRPr="00DA5903">
        <w:t>KL</w:t>
      </w:r>
    </w:p>
    <w:p w14:paraId="6F55EF30" w14:textId="77777777" w:rsidR="00DA5903" w:rsidRPr="00DA5903" w:rsidRDefault="00DA5903" w:rsidP="00DA5903">
      <w:r w:rsidRPr="00DA5903">
        <w:t>Michael Ziegler</w:t>
      </w:r>
    </w:p>
    <w:p w14:paraId="4EC5F0B5" w14:textId="77777777" w:rsidR="00DA5903" w:rsidRPr="00DA5903" w:rsidRDefault="00DA5903" w:rsidP="00DA5903">
      <w:r w:rsidRPr="00DA5903">
        <w:t>Emil R. Andersen</w:t>
      </w:r>
    </w:p>
    <w:p w14:paraId="1AB03BBA" w14:textId="77777777" w:rsidR="00DA5903" w:rsidRPr="00DA5903" w:rsidRDefault="00DA5903" w:rsidP="00DA5903"/>
    <w:p w14:paraId="75F01E97" w14:textId="77777777" w:rsidR="00DA5903" w:rsidRPr="00DA5903" w:rsidRDefault="00DA5903" w:rsidP="00DA5903"/>
    <w:p w14:paraId="17D286C3" w14:textId="77777777" w:rsidR="00DA5903" w:rsidRPr="00DA5903" w:rsidRDefault="00DA5903" w:rsidP="00DA5903">
      <w:r w:rsidRPr="00DA5903">
        <w:t>For</w:t>
      </w:r>
    </w:p>
    <w:p w14:paraId="02889CB8" w14:textId="77777777" w:rsidR="00DA5903" w:rsidRPr="00DA5903" w:rsidRDefault="00DA5903" w:rsidP="00DA5903">
      <w:r w:rsidRPr="00DA5903">
        <w:t>Dansk Socialrådgiverforening</w:t>
      </w:r>
    </w:p>
    <w:p w14:paraId="4DF0E2F5" w14:textId="77777777" w:rsidR="00DA5903" w:rsidRPr="00DA5903" w:rsidRDefault="00DA5903" w:rsidP="00DA5903">
      <w:r w:rsidRPr="00DA5903">
        <w:t>Signe Færch</w:t>
      </w:r>
    </w:p>
    <w:p w14:paraId="2D3FBFFA" w14:textId="77777777" w:rsidR="00DA5903" w:rsidRPr="00DA5903" w:rsidRDefault="00DA5903" w:rsidP="00DA5903">
      <w:r w:rsidRPr="00DA5903">
        <w:t>Emil Lillelund</w:t>
      </w:r>
    </w:p>
    <w:p w14:paraId="01B4A4AE" w14:textId="77777777" w:rsidR="00DA5903" w:rsidRPr="00DA5903" w:rsidRDefault="00DA5903" w:rsidP="00DA5903"/>
    <w:p w14:paraId="0A1E45EF" w14:textId="77777777" w:rsidR="00DA5903" w:rsidRPr="00DA5903" w:rsidRDefault="00DA5903" w:rsidP="00DA5903"/>
    <w:p w14:paraId="466DA76F" w14:textId="77777777" w:rsidR="00DA5903" w:rsidRPr="00DA5903" w:rsidRDefault="00DA5903" w:rsidP="00DA5903">
      <w:r w:rsidRPr="00DA5903">
        <w:t>For</w:t>
      </w:r>
    </w:p>
    <w:p w14:paraId="77BD3457" w14:textId="77777777" w:rsidR="00DA5903" w:rsidRPr="00DA5903" w:rsidRDefault="00DA5903" w:rsidP="00DA5903">
      <w:r w:rsidRPr="00DA5903">
        <w:t>HK Kommunal</w:t>
      </w:r>
    </w:p>
    <w:p w14:paraId="308DD528" w14:textId="77777777" w:rsidR="00DA5903" w:rsidRPr="00DA5903" w:rsidRDefault="00DA5903" w:rsidP="00DA5903">
      <w:r w:rsidRPr="00DA5903">
        <w:t>Lene Roed</w:t>
      </w:r>
    </w:p>
    <w:p w14:paraId="78A7F053" w14:textId="2AEFFA5C" w:rsidR="00EB5119" w:rsidRDefault="00DA5903" w:rsidP="00DA5903">
      <w:r w:rsidRPr="00DA5903">
        <w:t>Susanne Fagerlund</w:t>
      </w:r>
    </w:p>
    <w:p w14:paraId="18B309FA" w14:textId="77777777" w:rsidR="00B20CEF" w:rsidRPr="007226D8" w:rsidRDefault="00B20CEF" w:rsidP="00B20CEF">
      <w:pPr>
        <w:pStyle w:val="Heading1"/>
      </w:pPr>
      <w:r w:rsidRPr="007226D8">
        <w:br w:type="page"/>
      </w:r>
      <w:bookmarkStart w:id="65" w:name="_Toc246995956"/>
      <w:bookmarkStart w:id="66" w:name="_Toc188958162"/>
      <w:r w:rsidRPr="007226D8">
        <w:lastRenderedPageBreak/>
        <w:t>Protokollat 1 - Ledere og souschefer ved forsorgshjem og krisecentre, der drives i henhold til §§ 109 og 110 i lov om social service</w:t>
      </w:r>
      <w:bookmarkEnd w:id="65"/>
      <w:bookmarkEnd w:id="66"/>
    </w:p>
    <w:p w14:paraId="18B309FB" w14:textId="77777777" w:rsidR="00B20CEF" w:rsidRPr="007226D8" w:rsidRDefault="00B20CEF" w:rsidP="00B620E0">
      <w:r w:rsidRPr="007226D8">
        <w:t>Socialrådgivere og socialformidlere, der ansættes som leder eller souschef ved forsorgshjem eller krisecentre, er omfattet af overenskomsten med følgende ændringer:</w:t>
      </w:r>
    </w:p>
    <w:p w14:paraId="18B309FC" w14:textId="77777777" w:rsidR="00B20CEF" w:rsidRPr="007226D8" w:rsidRDefault="00B20CEF" w:rsidP="00B20CEF">
      <w:pPr>
        <w:pStyle w:val="Heading2"/>
      </w:pPr>
      <w:bookmarkStart w:id="67" w:name="_Toc246995957"/>
      <w:bookmarkStart w:id="68" w:name="_Toc188958163"/>
      <w:r w:rsidRPr="007226D8">
        <w:t>§ 1. Grundløn</w:t>
      </w:r>
      <w:bookmarkEnd w:id="67"/>
      <w:bookmarkEnd w:id="68"/>
    </w:p>
    <w:tbl>
      <w:tblPr>
        <w:tblW w:w="7843"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13"/>
        <w:gridCol w:w="1208"/>
        <w:gridCol w:w="1816"/>
        <w:gridCol w:w="991"/>
        <w:gridCol w:w="2015"/>
      </w:tblGrid>
      <w:tr w:rsidR="002D03D3" w:rsidRPr="007226D8" w14:paraId="18B30A00" w14:textId="3ECAB2F6" w:rsidTr="00DE1873">
        <w:trPr>
          <w:cantSplit/>
        </w:trPr>
        <w:tc>
          <w:tcPr>
            <w:tcW w:w="1813" w:type="dxa"/>
            <w:tcBorders>
              <w:bottom w:val="nil"/>
            </w:tcBorders>
          </w:tcPr>
          <w:p w14:paraId="18B309FE" w14:textId="77777777" w:rsidR="002D03D3" w:rsidRPr="007226D8" w:rsidRDefault="002D03D3" w:rsidP="003F7B9E">
            <w:pPr>
              <w:pStyle w:val="Tabel-tekst"/>
              <w:rPr>
                <w:bCs/>
                <w:i/>
              </w:rPr>
            </w:pPr>
          </w:p>
        </w:tc>
        <w:tc>
          <w:tcPr>
            <w:tcW w:w="3024" w:type="dxa"/>
            <w:gridSpan w:val="2"/>
          </w:tcPr>
          <w:p w14:paraId="18B309FF" w14:textId="77777777" w:rsidR="002D03D3" w:rsidRPr="007226D8" w:rsidRDefault="002D03D3" w:rsidP="003F7B9E">
            <w:pPr>
              <w:pStyle w:val="Tabel-tekst"/>
              <w:jc w:val="center"/>
              <w:rPr>
                <w:bCs/>
                <w:i/>
              </w:rPr>
            </w:pPr>
            <w:r w:rsidRPr="007226D8">
              <w:rPr>
                <w:bCs/>
                <w:i/>
              </w:rPr>
              <w:t>Grundløn</w:t>
            </w:r>
          </w:p>
        </w:tc>
        <w:tc>
          <w:tcPr>
            <w:tcW w:w="3006" w:type="dxa"/>
            <w:gridSpan w:val="2"/>
          </w:tcPr>
          <w:p w14:paraId="2D76978A" w14:textId="28DF0B8A" w:rsidR="002D03D3" w:rsidRPr="002D03D3" w:rsidRDefault="002D03D3" w:rsidP="003F7B9E">
            <w:pPr>
              <w:pStyle w:val="Tabel-tekst"/>
              <w:jc w:val="center"/>
              <w:rPr>
                <w:b/>
                <w:iCs/>
              </w:rPr>
            </w:pPr>
            <w:r w:rsidRPr="002D03D3">
              <w:rPr>
                <w:b/>
                <w:iCs/>
              </w:rPr>
              <w:t>[O.24]</w:t>
            </w:r>
          </w:p>
          <w:p w14:paraId="1C14F47E" w14:textId="367E7C62" w:rsidR="002D03D3" w:rsidRPr="007226D8" w:rsidRDefault="002D03D3" w:rsidP="003F7B9E">
            <w:pPr>
              <w:pStyle w:val="Tabel-tekst"/>
              <w:jc w:val="center"/>
              <w:rPr>
                <w:bCs/>
                <w:i/>
              </w:rPr>
            </w:pPr>
            <w:r w:rsidRPr="007226D8">
              <w:rPr>
                <w:bCs/>
                <w:i/>
              </w:rPr>
              <w:t>Grundløn</w:t>
            </w:r>
            <w:r>
              <w:rPr>
                <w:bCs/>
                <w:i/>
              </w:rPr>
              <w:t xml:space="preserve"> pr. 1. april 2025</w:t>
            </w:r>
          </w:p>
        </w:tc>
      </w:tr>
      <w:tr w:rsidR="002D03D3" w:rsidRPr="007226D8" w14:paraId="18B30A05" w14:textId="29F3768F" w:rsidTr="00DE1873">
        <w:tc>
          <w:tcPr>
            <w:tcW w:w="1813" w:type="dxa"/>
            <w:tcBorders>
              <w:top w:val="nil"/>
              <w:left w:val="single" w:sz="4" w:space="0" w:color="auto"/>
              <w:bottom w:val="single" w:sz="4" w:space="0" w:color="auto"/>
              <w:right w:val="single" w:sz="4" w:space="0" w:color="auto"/>
            </w:tcBorders>
          </w:tcPr>
          <w:p w14:paraId="18B30A01" w14:textId="77777777" w:rsidR="002D03D3" w:rsidRPr="007226D8" w:rsidRDefault="002D03D3" w:rsidP="002D03D3">
            <w:pPr>
              <w:pStyle w:val="Tabel-tekst"/>
              <w:rPr>
                <w:i/>
              </w:rPr>
            </w:pPr>
            <w:r w:rsidRPr="007226D8">
              <w:rPr>
                <w:bCs/>
                <w:i/>
              </w:rPr>
              <w:t>Stillingsbetegnelse</w:t>
            </w:r>
          </w:p>
        </w:tc>
        <w:tc>
          <w:tcPr>
            <w:tcW w:w="1208" w:type="dxa"/>
            <w:tcBorders>
              <w:left w:val="single" w:sz="4" w:space="0" w:color="auto"/>
            </w:tcBorders>
          </w:tcPr>
          <w:p w14:paraId="18B30A02" w14:textId="77777777" w:rsidR="002D03D3" w:rsidRPr="007226D8" w:rsidRDefault="002D03D3" w:rsidP="002D03D3">
            <w:pPr>
              <w:pStyle w:val="Tabel-tekst"/>
              <w:jc w:val="center"/>
              <w:rPr>
                <w:bCs/>
                <w:i/>
              </w:rPr>
            </w:pPr>
            <w:r w:rsidRPr="007226D8">
              <w:rPr>
                <w:bCs/>
                <w:i/>
              </w:rPr>
              <w:t>Løntrin</w:t>
            </w:r>
          </w:p>
        </w:tc>
        <w:tc>
          <w:tcPr>
            <w:tcW w:w="1816" w:type="dxa"/>
          </w:tcPr>
          <w:p w14:paraId="18B30A04" w14:textId="2AA7E43A" w:rsidR="002D03D3" w:rsidRPr="007226D8" w:rsidRDefault="002D03D3" w:rsidP="00DE1873">
            <w:pPr>
              <w:pStyle w:val="Tabel-tekst"/>
              <w:jc w:val="center"/>
              <w:rPr>
                <w:bCs/>
                <w:i/>
              </w:rPr>
            </w:pPr>
            <w:r w:rsidRPr="007226D8">
              <w:rPr>
                <w:bCs/>
                <w:i/>
              </w:rPr>
              <w:t>Tillæg</w:t>
            </w:r>
            <w:r w:rsidR="009C2F07">
              <w:rPr>
                <w:bCs/>
                <w:i/>
              </w:rPr>
              <w:t xml:space="preserve"> kr.*</w:t>
            </w:r>
          </w:p>
        </w:tc>
        <w:tc>
          <w:tcPr>
            <w:tcW w:w="991" w:type="dxa"/>
          </w:tcPr>
          <w:p w14:paraId="7C181EF7" w14:textId="4EE48A99" w:rsidR="002D03D3" w:rsidRPr="007226D8" w:rsidRDefault="002D03D3" w:rsidP="002D03D3">
            <w:pPr>
              <w:pStyle w:val="Tabel-tekst"/>
              <w:jc w:val="center"/>
              <w:rPr>
                <w:bCs/>
                <w:i/>
              </w:rPr>
            </w:pPr>
            <w:r w:rsidRPr="007226D8">
              <w:rPr>
                <w:bCs/>
                <w:i/>
              </w:rPr>
              <w:t>Løntrin</w:t>
            </w:r>
          </w:p>
        </w:tc>
        <w:tc>
          <w:tcPr>
            <w:tcW w:w="2015" w:type="dxa"/>
          </w:tcPr>
          <w:p w14:paraId="4468F3D3" w14:textId="46F125A1" w:rsidR="002D03D3" w:rsidRPr="007226D8" w:rsidRDefault="002D03D3" w:rsidP="009C2F07">
            <w:pPr>
              <w:pStyle w:val="Tabel-tekst"/>
              <w:jc w:val="center"/>
              <w:rPr>
                <w:bCs/>
                <w:i/>
              </w:rPr>
            </w:pPr>
            <w:r w:rsidRPr="007226D8">
              <w:rPr>
                <w:bCs/>
                <w:i/>
              </w:rPr>
              <w:t>Tillæg</w:t>
            </w:r>
            <w:r w:rsidR="009C2F07">
              <w:rPr>
                <w:bCs/>
                <w:i/>
              </w:rPr>
              <w:t xml:space="preserve"> </w:t>
            </w:r>
            <w:r w:rsidRPr="007226D8">
              <w:rPr>
                <w:bCs/>
                <w:i/>
              </w:rPr>
              <w:t xml:space="preserve">kr.* </w:t>
            </w:r>
          </w:p>
        </w:tc>
      </w:tr>
      <w:tr w:rsidR="002D03D3" w:rsidRPr="007226D8" w14:paraId="18B30A0B" w14:textId="489949EC" w:rsidTr="00DE1873">
        <w:tc>
          <w:tcPr>
            <w:tcW w:w="1813" w:type="dxa"/>
            <w:tcBorders>
              <w:top w:val="single" w:sz="4" w:space="0" w:color="auto"/>
            </w:tcBorders>
            <w:vAlign w:val="center"/>
          </w:tcPr>
          <w:p w14:paraId="18B30A06" w14:textId="77777777" w:rsidR="002D03D3" w:rsidRPr="007226D8" w:rsidRDefault="002D03D3" w:rsidP="002D03D3">
            <w:pPr>
              <w:pStyle w:val="Tabel-tekst"/>
            </w:pPr>
            <w:r w:rsidRPr="007226D8">
              <w:t>Leder</w:t>
            </w:r>
          </w:p>
        </w:tc>
        <w:tc>
          <w:tcPr>
            <w:tcW w:w="1208" w:type="dxa"/>
          </w:tcPr>
          <w:p w14:paraId="18B30A07" w14:textId="77777777" w:rsidR="002D03D3" w:rsidRPr="007226D8" w:rsidRDefault="002D03D3" w:rsidP="002D03D3">
            <w:pPr>
              <w:pStyle w:val="Tabel-tekst"/>
              <w:jc w:val="center"/>
            </w:pPr>
            <w:r w:rsidRPr="007226D8">
              <w:t>41</w:t>
            </w:r>
          </w:p>
          <w:p w14:paraId="18B30A08" w14:textId="77777777" w:rsidR="002D03D3" w:rsidRPr="007226D8" w:rsidRDefault="002D03D3" w:rsidP="002D03D3">
            <w:pPr>
              <w:pStyle w:val="Tabel-tekst"/>
              <w:jc w:val="center"/>
            </w:pPr>
            <w:r w:rsidRPr="007226D8">
              <w:t>49</w:t>
            </w:r>
          </w:p>
        </w:tc>
        <w:tc>
          <w:tcPr>
            <w:tcW w:w="1816" w:type="dxa"/>
          </w:tcPr>
          <w:p w14:paraId="18B30A09" w14:textId="77777777" w:rsidR="002D03D3" w:rsidRPr="007226D8" w:rsidRDefault="002D03D3" w:rsidP="002D03D3">
            <w:pPr>
              <w:pStyle w:val="Tabel-tekst"/>
              <w:jc w:val="center"/>
            </w:pPr>
            <w:r w:rsidRPr="007226D8">
              <w:t>3.500</w:t>
            </w:r>
          </w:p>
          <w:p w14:paraId="18B30A0A" w14:textId="77777777" w:rsidR="002D03D3" w:rsidRPr="007226D8" w:rsidRDefault="002D03D3" w:rsidP="002D03D3">
            <w:pPr>
              <w:pStyle w:val="Tabel-tekst"/>
              <w:jc w:val="center"/>
            </w:pPr>
            <w:r w:rsidRPr="007226D8">
              <w:t>3.500</w:t>
            </w:r>
          </w:p>
        </w:tc>
        <w:tc>
          <w:tcPr>
            <w:tcW w:w="991" w:type="dxa"/>
          </w:tcPr>
          <w:p w14:paraId="7635696B" w14:textId="77777777" w:rsidR="002D03D3" w:rsidRPr="007226D8" w:rsidRDefault="002D03D3" w:rsidP="002D03D3">
            <w:pPr>
              <w:pStyle w:val="Tabel-tekst"/>
              <w:jc w:val="center"/>
            </w:pPr>
            <w:r w:rsidRPr="007226D8">
              <w:t>41</w:t>
            </w:r>
          </w:p>
          <w:p w14:paraId="3BB5D0BB" w14:textId="7A1A3470" w:rsidR="002D03D3" w:rsidRPr="007226D8" w:rsidRDefault="002D03D3" w:rsidP="002D03D3">
            <w:pPr>
              <w:pStyle w:val="Tabel-tekst"/>
              <w:jc w:val="center"/>
            </w:pPr>
            <w:r w:rsidRPr="007226D8">
              <w:t>49</w:t>
            </w:r>
          </w:p>
        </w:tc>
        <w:tc>
          <w:tcPr>
            <w:tcW w:w="2015" w:type="dxa"/>
          </w:tcPr>
          <w:p w14:paraId="5A5AB595" w14:textId="30733780" w:rsidR="002D03D3" w:rsidRPr="007226D8" w:rsidRDefault="009C2F07" w:rsidP="002D03D3">
            <w:pPr>
              <w:pStyle w:val="Tabel-tekst"/>
              <w:jc w:val="center"/>
            </w:pPr>
            <w:r>
              <w:t>9</w:t>
            </w:r>
            <w:r w:rsidR="002D03D3" w:rsidRPr="007226D8">
              <w:t>.500</w:t>
            </w:r>
          </w:p>
          <w:p w14:paraId="49156249" w14:textId="48EFE588" w:rsidR="002D03D3" w:rsidRPr="007226D8" w:rsidRDefault="009C2F07" w:rsidP="002D03D3">
            <w:pPr>
              <w:pStyle w:val="Tabel-tekst"/>
              <w:jc w:val="center"/>
            </w:pPr>
            <w:r>
              <w:t>9</w:t>
            </w:r>
            <w:r w:rsidR="002D03D3" w:rsidRPr="007226D8">
              <w:t>.500</w:t>
            </w:r>
          </w:p>
        </w:tc>
      </w:tr>
      <w:tr w:rsidR="002D03D3" w:rsidRPr="007226D8" w14:paraId="18B30A11" w14:textId="1974B5F9" w:rsidTr="00DE1873">
        <w:tc>
          <w:tcPr>
            <w:tcW w:w="1813" w:type="dxa"/>
            <w:vAlign w:val="center"/>
          </w:tcPr>
          <w:p w14:paraId="18B30A0C" w14:textId="77777777" w:rsidR="002D03D3" w:rsidRPr="007226D8" w:rsidRDefault="002D03D3" w:rsidP="002D03D3">
            <w:pPr>
              <w:pStyle w:val="Tabel-tekst"/>
            </w:pPr>
            <w:r w:rsidRPr="007226D8">
              <w:t>Souschef</w:t>
            </w:r>
          </w:p>
        </w:tc>
        <w:tc>
          <w:tcPr>
            <w:tcW w:w="1208" w:type="dxa"/>
          </w:tcPr>
          <w:p w14:paraId="18B30A0D" w14:textId="77777777" w:rsidR="002D03D3" w:rsidRPr="007226D8" w:rsidRDefault="002D03D3" w:rsidP="002D03D3">
            <w:pPr>
              <w:pStyle w:val="Tabel-tekst"/>
              <w:jc w:val="center"/>
            </w:pPr>
            <w:r w:rsidRPr="007226D8">
              <w:t>36</w:t>
            </w:r>
          </w:p>
          <w:p w14:paraId="18B30A0E" w14:textId="77777777" w:rsidR="002D03D3" w:rsidRPr="007226D8" w:rsidRDefault="002D03D3" w:rsidP="002D03D3">
            <w:pPr>
              <w:pStyle w:val="Tabel-tekst"/>
              <w:jc w:val="center"/>
            </w:pPr>
            <w:r w:rsidRPr="007226D8">
              <w:t>42</w:t>
            </w:r>
          </w:p>
        </w:tc>
        <w:tc>
          <w:tcPr>
            <w:tcW w:w="1816" w:type="dxa"/>
          </w:tcPr>
          <w:p w14:paraId="18B30A0F" w14:textId="77777777" w:rsidR="002D03D3" w:rsidRPr="007226D8" w:rsidRDefault="002D03D3" w:rsidP="002D03D3">
            <w:pPr>
              <w:pStyle w:val="Tabel-tekst"/>
              <w:jc w:val="center"/>
            </w:pPr>
            <w:r w:rsidRPr="007226D8">
              <w:t>4.000</w:t>
            </w:r>
          </w:p>
          <w:p w14:paraId="18B30A10" w14:textId="77777777" w:rsidR="002D03D3" w:rsidRPr="007226D8" w:rsidRDefault="002D03D3" w:rsidP="002D03D3">
            <w:pPr>
              <w:pStyle w:val="Tabel-tekst"/>
              <w:jc w:val="center"/>
            </w:pPr>
            <w:r w:rsidRPr="007226D8">
              <w:t>4.000</w:t>
            </w:r>
          </w:p>
        </w:tc>
        <w:tc>
          <w:tcPr>
            <w:tcW w:w="991" w:type="dxa"/>
          </w:tcPr>
          <w:p w14:paraId="22B17B14" w14:textId="59CA8A71" w:rsidR="002D03D3" w:rsidRPr="007226D8" w:rsidRDefault="002D03D3" w:rsidP="002D03D3">
            <w:pPr>
              <w:pStyle w:val="Tabel-tekst"/>
              <w:jc w:val="center"/>
            </w:pPr>
            <w:r w:rsidRPr="007226D8">
              <w:t>3</w:t>
            </w:r>
            <w:r w:rsidR="009C2F07">
              <w:t>7</w:t>
            </w:r>
          </w:p>
          <w:p w14:paraId="2D75CAEE" w14:textId="0DCB7D78" w:rsidR="002D03D3" w:rsidRPr="007226D8" w:rsidRDefault="002D03D3" w:rsidP="002D03D3">
            <w:pPr>
              <w:pStyle w:val="Tabel-tekst"/>
              <w:jc w:val="center"/>
            </w:pPr>
            <w:r w:rsidRPr="007226D8">
              <w:t>42</w:t>
            </w:r>
          </w:p>
        </w:tc>
        <w:tc>
          <w:tcPr>
            <w:tcW w:w="2015" w:type="dxa"/>
          </w:tcPr>
          <w:p w14:paraId="529917D8" w14:textId="77777777" w:rsidR="002D03D3" w:rsidRPr="007226D8" w:rsidRDefault="002D03D3" w:rsidP="002D03D3">
            <w:pPr>
              <w:pStyle w:val="Tabel-tekst"/>
              <w:jc w:val="center"/>
            </w:pPr>
            <w:r w:rsidRPr="007226D8">
              <w:t>4.000</w:t>
            </w:r>
          </w:p>
          <w:p w14:paraId="1AF6CC27" w14:textId="0173730F" w:rsidR="002D03D3" w:rsidRPr="002D03D3" w:rsidRDefault="009C2F07" w:rsidP="002D03D3">
            <w:pPr>
              <w:pStyle w:val="Tabel-tekst"/>
              <w:jc w:val="center"/>
              <w:rPr>
                <w:b/>
                <w:iCs/>
              </w:rPr>
            </w:pPr>
            <w:r>
              <w:t>10</w:t>
            </w:r>
            <w:r w:rsidR="002D03D3" w:rsidRPr="007226D8">
              <w:t>.000</w:t>
            </w:r>
            <w:r w:rsidR="002D03D3" w:rsidRPr="002D03D3">
              <w:rPr>
                <w:b/>
                <w:iCs/>
              </w:rPr>
              <w:t>[O.24]</w:t>
            </w:r>
          </w:p>
        </w:tc>
      </w:tr>
    </w:tbl>
    <w:p w14:paraId="18B30A12" w14:textId="7E43FB98" w:rsidR="00B20CEF" w:rsidRPr="007226D8" w:rsidRDefault="00B20CEF" w:rsidP="00B620E0">
      <w:r w:rsidRPr="007226D8">
        <w:t>*Alle tillæg er pensionsgivende, årlige og i 31/3 2000-niveau.</w:t>
      </w:r>
    </w:p>
    <w:p w14:paraId="18B30A13" w14:textId="600DB72C" w:rsidR="00B20CEF" w:rsidRPr="007226D8" w:rsidRDefault="00B20CEF" w:rsidP="00B620E0">
      <w:r w:rsidRPr="007226D8">
        <w:t>Lønseddeltekst: Grundløn</w:t>
      </w:r>
      <w:r w:rsidR="00B81DC8">
        <w:t xml:space="preserve"> og grundlønstillæg</w:t>
      </w:r>
    </w:p>
    <w:p w14:paraId="18B30A2D" w14:textId="77777777" w:rsidR="00B20CEF" w:rsidRPr="007226D8" w:rsidRDefault="00B20CEF" w:rsidP="00B20CEF">
      <w:pPr>
        <w:pStyle w:val="Heading2"/>
      </w:pPr>
      <w:bookmarkStart w:id="69" w:name="_Toc246995959"/>
      <w:bookmarkStart w:id="70" w:name="_Toc188958164"/>
      <w:r w:rsidRPr="007226D8">
        <w:t>§ 2. Funktionsløn</w:t>
      </w:r>
      <w:bookmarkEnd w:id="69"/>
      <w:bookmarkEnd w:id="70"/>
    </w:p>
    <w:p w14:paraId="18B30A2E" w14:textId="77777777" w:rsidR="00B20CEF" w:rsidRPr="007226D8" w:rsidRDefault="00B20CEF" w:rsidP="00B20CEF">
      <w:pPr>
        <w:pStyle w:val="Heading3"/>
      </w:pPr>
      <w:r w:rsidRPr="007226D8">
        <w:t>Stk. 1</w:t>
      </w:r>
    </w:p>
    <w:p w14:paraId="18B30A2F" w14:textId="77777777" w:rsidR="00B20CEF" w:rsidRPr="007226D8" w:rsidRDefault="00B20CEF" w:rsidP="00B620E0">
      <w:pPr>
        <w:pStyle w:val="stk-tekst"/>
        <w:numPr>
          <w:ilvl w:val="0"/>
          <w:numId w:val="43"/>
        </w:numPr>
        <w:rPr>
          <w:szCs w:val="20"/>
        </w:rPr>
      </w:pPr>
      <w:r w:rsidRPr="007226D8">
        <w:t xml:space="preserve">Institutionsledere ved forsorgshjem og krisecentre på </w:t>
      </w:r>
    </w:p>
    <w:p w14:paraId="0B6FFA61" w14:textId="1D4962E1" w:rsidR="00B620E0" w:rsidRDefault="00B20CEF" w:rsidP="00B620E0">
      <w:pPr>
        <w:pStyle w:val="stk-tekst"/>
        <w:numPr>
          <w:ilvl w:val="0"/>
          <w:numId w:val="44"/>
        </w:numPr>
        <w:rPr>
          <w:szCs w:val="20"/>
        </w:rPr>
      </w:pPr>
      <w:r w:rsidRPr="007226D8">
        <w:t xml:space="preserve">grundløn 49 + 3.500 kr. </w:t>
      </w:r>
      <w:r w:rsidR="009C2F07">
        <w:rPr>
          <w:b/>
        </w:rPr>
        <w:t>[O.24]</w:t>
      </w:r>
      <w:r w:rsidR="009C2F07" w:rsidRPr="00DE1873">
        <w:rPr>
          <w:bCs/>
        </w:rPr>
        <w:t>pr. 1. april 2025</w:t>
      </w:r>
      <w:r w:rsidR="009C2F07">
        <w:rPr>
          <w:bCs/>
        </w:rPr>
        <w:t xml:space="preserve">: </w:t>
      </w:r>
      <w:r w:rsidR="009C2F07" w:rsidRPr="007226D8">
        <w:t xml:space="preserve">49 + </w:t>
      </w:r>
      <w:r w:rsidR="00F55D56">
        <w:t>9</w:t>
      </w:r>
      <w:r w:rsidR="009C2F07" w:rsidRPr="007226D8">
        <w:t>.500 kr.</w:t>
      </w:r>
      <w:r w:rsidR="00F55D56" w:rsidRPr="00DE1873">
        <w:rPr>
          <w:b/>
          <w:bCs/>
        </w:rPr>
        <w:t>[</w:t>
      </w:r>
      <w:r w:rsidR="00F55D56">
        <w:rPr>
          <w:b/>
          <w:bCs/>
        </w:rPr>
        <w:t>O.24</w:t>
      </w:r>
      <w:r w:rsidR="00F55D56" w:rsidRPr="00DE1873">
        <w:rPr>
          <w:b/>
          <w:bCs/>
        </w:rPr>
        <w:t>]</w:t>
      </w:r>
      <w:r w:rsidR="009C2F07" w:rsidRPr="007226D8">
        <w:t xml:space="preserve"> </w:t>
      </w:r>
      <w:r w:rsidRPr="007226D8">
        <w:t>ydes et funktionstillæg på 8.800 kr. (31/3 2000-niveau),</w:t>
      </w:r>
    </w:p>
    <w:p w14:paraId="18B30A31" w14:textId="2363042B" w:rsidR="00B20CEF" w:rsidRPr="00B620E0" w:rsidRDefault="00B20CEF" w:rsidP="00B620E0">
      <w:pPr>
        <w:pStyle w:val="stk-tekst"/>
        <w:numPr>
          <w:ilvl w:val="0"/>
          <w:numId w:val="44"/>
        </w:numPr>
        <w:rPr>
          <w:szCs w:val="20"/>
        </w:rPr>
      </w:pPr>
      <w:r w:rsidRPr="007226D8">
        <w:t xml:space="preserve">grundløn 41 + 3.500 kr. </w:t>
      </w:r>
      <w:r w:rsidR="00F55D56">
        <w:rPr>
          <w:b/>
        </w:rPr>
        <w:t>[O.24]</w:t>
      </w:r>
      <w:r w:rsidR="00F55D56" w:rsidRPr="00B532F3">
        <w:rPr>
          <w:bCs/>
        </w:rPr>
        <w:t>pr. 1. april 2025</w:t>
      </w:r>
      <w:r w:rsidR="00F55D56">
        <w:rPr>
          <w:bCs/>
        </w:rPr>
        <w:t xml:space="preserve">: </w:t>
      </w:r>
      <w:r w:rsidR="00F55D56" w:rsidRPr="007226D8">
        <w:t>4</w:t>
      </w:r>
      <w:r w:rsidR="00F55D56">
        <w:t>1</w:t>
      </w:r>
      <w:r w:rsidR="00F55D56" w:rsidRPr="007226D8">
        <w:t xml:space="preserve"> + </w:t>
      </w:r>
      <w:r w:rsidR="00F55D56">
        <w:t>9</w:t>
      </w:r>
      <w:r w:rsidR="00F55D56" w:rsidRPr="007226D8">
        <w:t>.500 kr.</w:t>
      </w:r>
      <w:r w:rsidR="00F55D56" w:rsidRPr="00B532F3">
        <w:rPr>
          <w:b/>
          <w:bCs/>
        </w:rPr>
        <w:t>[</w:t>
      </w:r>
      <w:r w:rsidR="00F55D56">
        <w:rPr>
          <w:b/>
          <w:bCs/>
        </w:rPr>
        <w:t>O.24</w:t>
      </w:r>
      <w:r w:rsidR="00F55D56" w:rsidRPr="00B532F3">
        <w:rPr>
          <w:b/>
          <w:bCs/>
        </w:rPr>
        <w:t>]</w:t>
      </w:r>
      <w:r w:rsidR="00F55D56" w:rsidRPr="007226D8">
        <w:t xml:space="preserve"> </w:t>
      </w:r>
      <w:r w:rsidRPr="007226D8">
        <w:t>ydes et funktionstillæg på 24.400</w:t>
      </w:r>
      <w:r w:rsidRPr="00B620E0">
        <w:rPr>
          <w:b/>
        </w:rPr>
        <w:t xml:space="preserve"> </w:t>
      </w:r>
      <w:r w:rsidRPr="007226D8">
        <w:t>kr. (31/3 2000-niveau)</w:t>
      </w:r>
    </w:p>
    <w:p w14:paraId="18B30A32" w14:textId="77777777" w:rsidR="00B20CEF" w:rsidRPr="007226D8" w:rsidRDefault="00B20CEF" w:rsidP="00B620E0">
      <w:pPr>
        <w:pStyle w:val="stk-tekst"/>
        <w:ind w:left="1478" w:firstLine="453"/>
        <w:rPr>
          <w:szCs w:val="20"/>
        </w:rPr>
      </w:pPr>
      <w:r w:rsidRPr="007226D8">
        <w:t>Lønseddeltekst: Institutionsleder</w:t>
      </w:r>
    </w:p>
    <w:p w14:paraId="18B30A33" w14:textId="21B8CD79" w:rsidR="00B20CEF" w:rsidRPr="007226D8" w:rsidRDefault="00B20CEF" w:rsidP="00B620E0">
      <w:pPr>
        <w:pStyle w:val="stk-tekst"/>
        <w:numPr>
          <w:ilvl w:val="0"/>
          <w:numId w:val="43"/>
        </w:numPr>
        <w:rPr>
          <w:szCs w:val="20"/>
        </w:rPr>
      </w:pPr>
      <w:r w:rsidRPr="007226D8">
        <w:t>Souschefer ved forsorgshjem og krisecentre på</w:t>
      </w:r>
    </w:p>
    <w:p w14:paraId="36B9C3D6" w14:textId="289C7597" w:rsidR="00B620E0" w:rsidRDefault="00B20CEF" w:rsidP="00B620E0">
      <w:pPr>
        <w:pStyle w:val="stk-tekst"/>
        <w:numPr>
          <w:ilvl w:val="0"/>
          <w:numId w:val="45"/>
        </w:numPr>
        <w:rPr>
          <w:szCs w:val="20"/>
        </w:rPr>
      </w:pPr>
      <w:r w:rsidRPr="007226D8">
        <w:t xml:space="preserve">grundløn 36 + 4.000 kr. </w:t>
      </w:r>
      <w:r w:rsidR="000732DD">
        <w:rPr>
          <w:b/>
        </w:rPr>
        <w:t>[O.24]</w:t>
      </w:r>
      <w:r w:rsidR="000732DD" w:rsidRPr="00B532F3">
        <w:rPr>
          <w:bCs/>
        </w:rPr>
        <w:t>pr. 1. april 2025</w:t>
      </w:r>
      <w:r w:rsidR="000732DD">
        <w:rPr>
          <w:bCs/>
        </w:rPr>
        <w:t xml:space="preserve">: </w:t>
      </w:r>
      <w:r w:rsidR="000732DD">
        <w:t>37</w:t>
      </w:r>
      <w:r w:rsidR="000732DD" w:rsidRPr="007226D8">
        <w:t xml:space="preserve"> + </w:t>
      </w:r>
      <w:r w:rsidR="000732DD">
        <w:t>4.0</w:t>
      </w:r>
      <w:r w:rsidR="000732DD" w:rsidRPr="007226D8">
        <w:t>00 kr.</w:t>
      </w:r>
      <w:r w:rsidR="000732DD" w:rsidRPr="00B532F3">
        <w:rPr>
          <w:b/>
          <w:bCs/>
        </w:rPr>
        <w:t>[</w:t>
      </w:r>
      <w:r w:rsidR="000732DD">
        <w:rPr>
          <w:b/>
          <w:bCs/>
        </w:rPr>
        <w:t>O.24</w:t>
      </w:r>
      <w:r w:rsidR="000732DD" w:rsidRPr="00B532F3">
        <w:rPr>
          <w:b/>
          <w:bCs/>
        </w:rPr>
        <w:t>]</w:t>
      </w:r>
      <w:r w:rsidR="000732DD" w:rsidRPr="007226D8">
        <w:t xml:space="preserve"> </w:t>
      </w:r>
      <w:r w:rsidRPr="007226D8">
        <w:t>ydes et funktionstillæg på 14.000 kr. (31/3 2000-niveau),</w:t>
      </w:r>
    </w:p>
    <w:p w14:paraId="18B30A35" w14:textId="68D8EA6F" w:rsidR="00B20CEF" w:rsidRPr="00B620E0" w:rsidRDefault="00B20CEF" w:rsidP="00B620E0">
      <w:pPr>
        <w:pStyle w:val="stk-tekst"/>
        <w:numPr>
          <w:ilvl w:val="0"/>
          <w:numId w:val="45"/>
        </w:numPr>
        <w:rPr>
          <w:szCs w:val="20"/>
        </w:rPr>
      </w:pPr>
      <w:r w:rsidRPr="007226D8">
        <w:t>grundløn 42 + 4.000 kr.</w:t>
      </w:r>
      <w:r w:rsidR="000732DD" w:rsidRPr="000732DD">
        <w:rPr>
          <w:b/>
        </w:rPr>
        <w:t xml:space="preserve"> </w:t>
      </w:r>
      <w:r w:rsidR="000732DD">
        <w:rPr>
          <w:b/>
        </w:rPr>
        <w:t>[O.24]</w:t>
      </w:r>
      <w:r w:rsidR="000732DD" w:rsidRPr="00B532F3">
        <w:rPr>
          <w:bCs/>
        </w:rPr>
        <w:t>pr. 1. april 2025</w:t>
      </w:r>
      <w:r w:rsidR="000732DD">
        <w:rPr>
          <w:bCs/>
        </w:rPr>
        <w:t xml:space="preserve">: </w:t>
      </w:r>
      <w:r w:rsidR="000732DD" w:rsidRPr="007226D8">
        <w:t>4</w:t>
      </w:r>
      <w:r w:rsidR="000732DD">
        <w:t>2</w:t>
      </w:r>
      <w:r w:rsidR="000732DD" w:rsidRPr="007226D8">
        <w:t xml:space="preserve"> + </w:t>
      </w:r>
      <w:r w:rsidR="000732DD">
        <w:t>10.0</w:t>
      </w:r>
      <w:r w:rsidR="000732DD" w:rsidRPr="007226D8">
        <w:t>00 kr.</w:t>
      </w:r>
      <w:r w:rsidR="000732DD" w:rsidRPr="00B532F3">
        <w:rPr>
          <w:b/>
          <w:bCs/>
        </w:rPr>
        <w:t>[</w:t>
      </w:r>
      <w:r w:rsidR="000732DD">
        <w:rPr>
          <w:b/>
          <w:bCs/>
        </w:rPr>
        <w:t>O.24</w:t>
      </w:r>
      <w:r w:rsidR="000732DD" w:rsidRPr="00B532F3">
        <w:rPr>
          <w:b/>
          <w:bCs/>
        </w:rPr>
        <w:t>]</w:t>
      </w:r>
      <w:r w:rsidR="000732DD" w:rsidRPr="007226D8">
        <w:t xml:space="preserve"> </w:t>
      </w:r>
      <w:r w:rsidRPr="007226D8">
        <w:t xml:space="preserve"> ydes et funktionstillæg på 14.800 kr. (31/3 2000-niveau)</w:t>
      </w:r>
    </w:p>
    <w:p w14:paraId="18B30A36" w14:textId="77777777" w:rsidR="00B20CEF" w:rsidRPr="007226D8" w:rsidRDefault="00B20CEF" w:rsidP="00B620E0">
      <w:pPr>
        <w:pStyle w:val="stk-tekst"/>
        <w:ind w:left="1478" w:firstLine="453"/>
      </w:pPr>
      <w:r w:rsidRPr="007226D8">
        <w:t>Lønseddeltekst: Souscheftillæg</w:t>
      </w:r>
    </w:p>
    <w:p w14:paraId="18B30A37" w14:textId="77777777" w:rsidR="00B20CEF" w:rsidRPr="007226D8" w:rsidRDefault="00B20CEF" w:rsidP="00B20CEF">
      <w:pPr>
        <w:pStyle w:val="Heading3"/>
      </w:pPr>
      <w:r w:rsidRPr="007226D8">
        <w:t>Stk. 2</w:t>
      </w:r>
    </w:p>
    <w:p w14:paraId="18B30A38" w14:textId="77777777" w:rsidR="00B20CEF" w:rsidRPr="007226D8" w:rsidRDefault="00B20CEF" w:rsidP="00B20CEF">
      <w:pPr>
        <w:pStyle w:val="stk-tekst"/>
      </w:pPr>
      <w:r w:rsidRPr="007226D8">
        <w:t>Til ansatte, som har ansvaret for vejledning og undervisning af praktikanter på institutionen, skal der lokalt aftales et funktionstillæg.</w:t>
      </w:r>
    </w:p>
    <w:p w14:paraId="18B30A39" w14:textId="77777777" w:rsidR="00B20CEF" w:rsidRPr="007226D8" w:rsidRDefault="00B20CEF" w:rsidP="00B20CEF">
      <w:pPr>
        <w:pStyle w:val="Heading3"/>
      </w:pPr>
      <w:r w:rsidRPr="007226D8">
        <w:t>Stk. 3</w:t>
      </w:r>
    </w:p>
    <w:p w14:paraId="18B30A3A" w14:textId="77777777" w:rsidR="00B20CEF" w:rsidRPr="007226D8" w:rsidRDefault="00B20CEF" w:rsidP="00B20CEF">
      <w:pPr>
        <w:pStyle w:val="stk-tekst"/>
      </w:pPr>
      <w:r w:rsidRPr="007226D8">
        <w:t>Den lokale aftale om funktionsløn kan indebære en stillingsmæssig klassificering (lønfastsættelse) af stillingen således, at stillingen slås op med en forud aftalt funktionsløn.</w:t>
      </w:r>
    </w:p>
    <w:p w14:paraId="18B30A3E" w14:textId="2701B1EC" w:rsidR="00B20CEF" w:rsidRPr="007226D8" w:rsidRDefault="00B620E0" w:rsidP="00B20CEF">
      <w:pPr>
        <w:pStyle w:val="Heading2"/>
      </w:pPr>
      <w:bookmarkStart w:id="71" w:name="_Toc246995961"/>
      <w:r>
        <w:br w:type="page"/>
      </w:r>
      <w:bookmarkStart w:id="72" w:name="_Toc188958165"/>
      <w:r w:rsidR="00B20CEF" w:rsidRPr="007226D8">
        <w:lastRenderedPageBreak/>
        <w:t xml:space="preserve">§ </w:t>
      </w:r>
      <w:r w:rsidR="00A52232" w:rsidRPr="007226D8">
        <w:t>3</w:t>
      </w:r>
      <w:r w:rsidR="00B20CEF" w:rsidRPr="007226D8">
        <w:t>. Pension</w:t>
      </w:r>
      <w:bookmarkEnd w:id="71"/>
      <w:bookmarkEnd w:id="72"/>
    </w:p>
    <w:p w14:paraId="18B30A3F" w14:textId="77777777" w:rsidR="00B20CEF" w:rsidRPr="007226D8" w:rsidRDefault="00B20CEF" w:rsidP="00B20CEF">
      <w:pPr>
        <w:pStyle w:val="Heading3"/>
      </w:pPr>
      <w:r w:rsidRPr="007226D8">
        <w:t>Stk. 1</w:t>
      </w:r>
    </w:p>
    <w:p w14:paraId="18B30A40" w14:textId="7E74CE23" w:rsidR="00B20CEF" w:rsidRPr="007226D8" w:rsidRDefault="00B20CEF" w:rsidP="00B20CEF">
      <w:pPr>
        <w:pStyle w:val="stk-tekst"/>
      </w:pPr>
      <w:r w:rsidRPr="007226D8">
        <w:t>Der oprettes pensionsordning i Pensionskassen for socialrådgivere</w:t>
      </w:r>
      <w:r w:rsidR="00E05B29" w:rsidRPr="007226D8">
        <w:t>,</w:t>
      </w:r>
      <w:r w:rsidRPr="007226D8">
        <w:t xml:space="preserve"> socialpædagoger</w:t>
      </w:r>
      <w:r w:rsidR="00E05B29" w:rsidRPr="007226D8">
        <w:t xml:space="preserve"> og kontorpersonale</w:t>
      </w:r>
      <w:r w:rsidRPr="007226D8">
        <w:t xml:space="preserve"> for socialrådgivere og i Sampension for socialformidlere.</w:t>
      </w:r>
    </w:p>
    <w:p w14:paraId="18B30A41" w14:textId="77777777" w:rsidR="00B20CEF" w:rsidRPr="007226D8" w:rsidRDefault="00B20CEF" w:rsidP="00B20CEF">
      <w:pPr>
        <w:pStyle w:val="Heading3"/>
      </w:pPr>
      <w:r w:rsidRPr="007226D8">
        <w:t xml:space="preserve">Stk. 2 </w:t>
      </w:r>
    </w:p>
    <w:p w14:paraId="18B30A44" w14:textId="2C2859E1" w:rsidR="00B20CEF" w:rsidRPr="007226D8" w:rsidRDefault="00B20CEF" w:rsidP="00082F3A">
      <w:pPr>
        <w:pStyle w:val="stk-tekst"/>
      </w:pPr>
      <w:r w:rsidRPr="007226D8">
        <w:t xml:space="preserve">Det samlede pensionsbidrag udgør </w:t>
      </w:r>
      <w:r w:rsidR="00432E4C">
        <w:t>18,</w:t>
      </w:r>
      <w:r w:rsidR="000C0476">
        <w:t>73</w:t>
      </w:r>
      <w:r w:rsidRPr="007226D8">
        <w:t>%</w:t>
      </w:r>
      <w:r w:rsidR="00F66266" w:rsidRPr="007226D8">
        <w:t xml:space="preserve"> </w:t>
      </w:r>
      <w:r w:rsidR="009048AD" w:rsidRPr="007226D8">
        <w:rPr>
          <w:b/>
        </w:rPr>
        <w:t>[O.</w:t>
      </w:r>
      <w:r w:rsidR="008C6693">
        <w:rPr>
          <w:b/>
        </w:rPr>
        <w:t>2</w:t>
      </w:r>
      <w:r w:rsidR="000732DD">
        <w:rPr>
          <w:b/>
        </w:rPr>
        <w:t>4</w:t>
      </w:r>
      <w:r w:rsidR="009048AD" w:rsidRPr="007226D8">
        <w:rPr>
          <w:b/>
        </w:rPr>
        <w:t>]</w:t>
      </w:r>
      <w:r w:rsidR="00F66266" w:rsidRPr="007226D8">
        <w:t>(</w:t>
      </w:r>
      <w:r w:rsidR="009048AD" w:rsidRPr="007226D8">
        <w:t xml:space="preserve">pr. 1. </w:t>
      </w:r>
      <w:r w:rsidR="00432E4C">
        <w:t>april 20</w:t>
      </w:r>
      <w:r w:rsidR="000744EE">
        <w:t>2</w:t>
      </w:r>
      <w:r w:rsidR="000732DD">
        <w:t>5</w:t>
      </w:r>
      <w:r w:rsidR="009048AD" w:rsidRPr="007226D8">
        <w:t xml:space="preserve">: </w:t>
      </w:r>
      <w:r w:rsidR="00432E4C">
        <w:t>18,</w:t>
      </w:r>
      <w:r w:rsidR="000732DD">
        <w:t>9</w:t>
      </w:r>
      <w:r w:rsidR="008C6693">
        <w:t>3</w:t>
      </w:r>
      <w:r w:rsidR="009048AD" w:rsidRPr="007226D8">
        <w:t>%</w:t>
      </w:r>
      <w:r w:rsidR="00F66266" w:rsidRPr="007226D8">
        <w:t>)</w:t>
      </w:r>
      <w:r w:rsidR="009048AD" w:rsidRPr="007226D8">
        <w:rPr>
          <w:b/>
        </w:rPr>
        <w:t>[O.</w:t>
      </w:r>
      <w:r w:rsidR="008C6693">
        <w:rPr>
          <w:b/>
        </w:rPr>
        <w:t>2</w:t>
      </w:r>
      <w:r w:rsidR="000732DD">
        <w:rPr>
          <w:b/>
        </w:rPr>
        <w:t>4</w:t>
      </w:r>
      <w:r w:rsidR="009048AD" w:rsidRPr="007226D8">
        <w:rPr>
          <w:b/>
        </w:rPr>
        <w:t>]</w:t>
      </w:r>
      <w:r w:rsidR="00432E4C">
        <w:t>, hvoraf 1/3 anses for den ansattes egetbidrag.</w:t>
      </w:r>
    </w:p>
    <w:p w14:paraId="745495B6" w14:textId="77777777" w:rsidR="00DA5903" w:rsidRPr="00DA5903" w:rsidRDefault="00977A9E" w:rsidP="00DA5903">
      <w:pPr>
        <w:widowControl w:val="0"/>
      </w:pPr>
      <w:r w:rsidRPr="007226D8">
        <w:br/>
      </w:r>
      <w:r w:rsidR="00DA5903" w:rsidRPr="00DA5903">
        <w:t>København, den 11. februar 2025</w:t>
      </w:r>
    </w:p>
    <w:p w14:paraId="6C005004" w14:textId="77777777" w:rsidR="00DA5903" w:rsidRPr="00DA5903" w:rsidRDefault="00DA5903" w:rsidP="00DA5903">
      <w:pPr>
        <w:widowControl w:val="0"/>
      </w:pPr>
      <w:r w:rsidRPr="00DA5903">
        <w:br/>
        <w:t>For</w:t>
      </w:r>
    </w:p>
    <w:p w14:paraId="630A8EAE" w14:textId="77777777" w:rsidR="00DA5903" w:rsidRPr="00DA5903" w:rsidRDefault="00DA5903" w:rsidP="00DA5903">
      <w:pPr>
        <w:widowControl w:val="0"/>
      </w:pPr>
      <w:r w:rsidRPr="00DA5903">
        <w:t>KL</w:t>
      </w:r>
    </w:p>
    <w:p w14:paraId="27109256" w14:textId="77777777" w:rsidR="00DA5903" w:rsidRPr="00DA5903" w:rsidRDefault="00DA5903" w:rsidP="00DA5903">
      <w:pPr>
        <w:widowControl w:val="0"/>
      </w:pPr>
      <w:r w:rsidRPr="00DA5903">
        <w:t>Michael Ziegler</w:t>
      </w:r>
    </w:p>
    <w:p w14:paraId="41CAC103" w14:textId="77777777" w:rsidR="00DA5903" w:rsidRPr="00DA5903" w:rsidRDefault="00DA5903" w:rsidP="00DA5903">
      <w:pPr>
        <w:widowControl w:val="0"/>
      </w:pPr>
      <w:r w:rsidRPr="00DA5903">
        <w:t>Emil R. Andersen</w:t>
      </w:r>
    </w:p>
    <w:p w14:paraId="1A5B6CC7" w14:textId="77777777" w:rsidR="00DA5903" w:rsidRPr="00DA5903" w:rsidRDefault="00DA5903" w:rsidP="00DA5903">
      <w:pPr>
        <w:widowControl w:val="0"/>
      </w:pPr>
    </w:p>
    <w:p w14:paraId="4068DC38" w14:textId="77777777" w:rsidR="00DA5903" w:rsidRPr="00DA5903" w:rsidRDefault="00DA5903" w:rsidP="00DA5903">
      <w:pPr>
        <w:widowControl w:val="0"/>
      </w:pPr>
    </w:p>
    <w:p w14:paraId="11D52697" w14:textId="77777777" w:rsidR="00DA5903" w:rsidRPr="00DA5903" w:rsidRDefault="00DA5903" w:rsidP="00DA5903">
      <w:pPr>
        <w:widowControl w:val="0"/>
      </w:pPr>
      <w:r w:rsidRPr="00DA5903">
        <w:t>For</w:t>
      </w:r>
    </w:p>
    <w:p w14:paraId="393624F4" w14:textId="77777777" w:rsidR="00DA5903" w:rsidRPr="00DA5903" w:rsidRDefault="00DA5903" w:rsidP="00DA5903">
      <w:pPr>
        <w:widowControl w:val="0"/>
      </w:pPr>
      <w:r w:rsidRPr="00DA5903">
        <w:t>Dansk Socialrådgiverforening</w:t>
      </w:r>
    </w:p>
    <w:p w14:paraId="6D348406" w14:textId="77777777" w:rsidR="00DA5903" w:rsidRPr="00DA5903" w:rsidRDefault="00DA5903" w:rsidP="00DA5903">
      <w:pPr>
        <w:widowControl w:val="0"/>
      </w:pPr>
      <w:r w:rsidRPr="00DA5903">
        <w:t>Signe Færch</w:t>
      </w:r>
    </w:p>
    <w:p w14:paraId="12B9BCCA" w14:textId="77777777" w:rsidR="00DA5903" w:rsidRPr="00DA5903" w:rsidRDefault="00DA5903" w:rsidP="00DA5903">
      <w:pPr>
        <w:widowControl w:val="0"/>
      </w:pPr>
      <w:r w:rsidRPr="00DA5903">
        <w:t>Emil Lillelund</w:t>
      </w:r>
    </w:p>
    <w:p w14:paraId="7A8C465B" w14:textId="77777777" w:rsidR="00DA5903" w:rsidRPr="00DA5903" w:rsidRDefault="00DA5903" w:rsidP="00DA5903">
      <w:pPr>
        <w:widowControl w:val="0"/>
      </w:pPr>
    </w:p>
    <w:p w14:paraId="7273FB01" w14:textId="77777777" w:rsidR="00DA5903" w:rsidRPr="00DA5903" w:rsidRDefault="00DA5903" w:rsidP="00DA5903">
      <w:pPr>
        <w:widowControl w:val="0"/>
      </w:pPr>
    </w:p>
    <w:p w14:paraId="66714F92" w14:textId="77777777" w:rsidR="00DA5903" w:rsidRPr="00DA5903" w:rsidRDefault="00DA5903" w:rsidP="00DA5903">
      <w:pPr>
        <w:widowControl w:val="0"/>
      </w:pPr>
      <w:r w:rsidRPr="00DA5903">
        <w:t>For</w:t>
      </w:r>
    </w:p>
    <w:p w14:paraId="240677C5" w14:textId="77777777" w:rsidR="00DA5903" w:rsidRPr="00DA5903" w:rsidRDefault="00DA5903" w:rsidP="00DA5903">
      <w:pPr>
        <w:widowControl w:val="0"/>
      </w:pPr>
      <w:r w:rsidRPr="00DA5903">
        <w:t>HK Kommunal</w:t>
      </w:r>
    </w:p>
    <w:p w14:paraId="272D9157" w14:textId="77777777" w:rsidR="00DA5903" w:rsidRPr="00DA5903" w:rsidRDefault="00DA5903" w:rsidP="00DA5903">
      <w:pPr>
        <w:widowControl w:val="0"/>
      </w:pPr>
      <w:r w:rsidRPr="00DA5903">
        <w:t>Lene Roed</w:t>
      </w:r>
    </w:p>
    <w:p w14:paraId="1A2D891B" w14:textId="77777777" w:rsidR="00DA5903" w:rsidRPr="00DA5903" w:rsidRDefault="00DA5903" w:rsidP="00DA5903">
      <w:pPr>
        <w:widowControl w:val="0"/>
      </w:pPr>
      <w:r w:rsidRPr="00DA5903">
        <w:t>Susanne Fagerlund</w:t>
      </w:r>
    </w:p>
    <w:p w14:paraId="5FF183C2" w14:textId="77777777" w:rsidR="00DA5903" w:rsidRPr="00DA5903" w:rsidRDefault="00DA5903" w:rsidP="00DA5903">
      <w:pPr>
        <w:widowControl w:val="0"/>
      </w:pPr>
    </w:p>
    <w:p w14:paraId="04041E38" w14:textId="4F589719" w:rsidR="00EB5119" w:rsidRDefault="00EB5119" w:rsidP="00DA5903">
      <w:pPr>
        <w:widowControl w:val="0"/>
      </w:pPr>
    </w:p>
    <w:p w14:paraId="18B30A50" w14:textId="21307C8B" w:rsidR="00B20CEF" w:rsidRPr="007226D8" w:rsidRDefault="00B20CEF" w:rsidP="008C6693">
      <w:pPr>
        <w:pStyle w:val="Heading1"/>
        <w:rPr>
          <w:rFonts w:eastAsia="Arial Unicode MS"/>
        </w:rPr>
      </w:pPr>
      <w:r w:rsidRPr="007226D8">
        <w:br w:type="page"/>
      </w:r>
      <w:bookmarkStart w:id="73" w:name="_Toc246995962"/>
      <w:bookmarkStart w:id="74" w:name="_Toc188958166"/>
      <w:r w:rsidRPr="007226D8">
        <w:lastRenderedPageBreak/>
        <w:t>Protokollat 2 - "Hjemme-hos"-socialrådgivere og "hjemme-hos"-socialformidlere</w:t>
      </w:r>
      <w:bookmarkEnd w:id="73"/>
      <w:bookmarkEnd w:id="74"/>
    </w:p>
    <w:p w14:paraId="18B30A51" w14:textId="77777777" w:rsidR="00B20CEF" w:rsidRPr="007226D8" w:rsidRDefault="00B20CEF" w:rsidP="00B20CEF">
      <w:pPr>
        <w:numPr>
          <w:ilvl w:val="0"/>
          <w:numId w:val="18"/>
        </w:numPr>
        <w:tabs>
          <w:tab w:val="num" w:pos="1276"/>
        </w:tabs>
        <w:spacing w:before="120"/>
        <w:ind w:left="1276" w:hanging="425"/>
      </w:pPr>
      <w:r w:rsidRPr="007226D8">
        <w:t>Ved "hjemme-hos"-socialrådgivere/-socialformidlere forstås socialrådgivere/socialformidlere, som ansættes til varetagelse af midlertidige støtteforanstaltninger, der udføres i klienters hjem i medfør af bestemmelserne i Servicelovens § 52, stk. 3, nr. 2.</w:t>
      </w:r>
    </w:p>
    <w:p w14:paraId="18B30A52" w14:textId="56590764" w:rsidR="00B20CEF" w:rsidRPr="007226D8" w:rsidRDefault="00B20CEF" w:rsidP="00B20CEF">
      <w:pPr>
        <w:numPr>
          <w:ilvl w:val="0"/>
          <w:numId w:val="18"/>
        </w:numPr>
        <w:tabs>
          <w:tab w:val="num" w:pos="1276"/>
        </w:tabs>
        <w:ind w:left="1276" w:hanging="425"/>
      </w:pPr>
      <w:r w:rsidRPr="007226D8">
        <w:t>Socialrådgivere/socialformidlere forudsættes ansat til kontinuerlig udførelse af støttefunktioner, men kan dog ansættes for en tidsbegrænset periode af indtil 6 måneders varighed. Tidsbegrænset ansættelse herudover kan alene ske efter aftale med Dansk Socialrådgiverforening eller HK</w:t>
      </w:r>
      <w:r w:rsidR="00432E4C">
        <w:t xml:space="preserve"> Kommunal.</w:t>
      </w:r>
    </w:p>
    <w:p w14:paraId="18B30A53" w14:textId="77777777" w:rsidR="00B20CEF" w:rsidRPr="007226D8" w:rsidRDefault="00B20CEF" w:rsidP="00B20CEF">
      <w:pPr>
        <w:numPr>
          <w:ilvl w:val="0"/>
          <w:numId w:val="18"/>
        </w:numPr>
        <w:tabs>
          <w:tab w:val="num" w:pos="1276"/>
        </w:tabs>
        <w:ind w:left="1276" w:hanging="425"/>
      </w:pPr>
      <w:r w:rsidRPr="007226D8">
        <w:t>Hvis den aftalte arbejdstid - incl. eventuel tid til forberedelse, konferencetimer og supervision mv. - undtagelsesvis ikke kan udfyldes med støttefunktioner, er socialrådgiveren/socialformidleren forpligtet til beskæftigelse ved andet socialrådgiver-/socialformidlerarbejde, fx i social- og sundhedsforvaltningen.</w:t>
      </w:r>
    </w:p>
    <w:p w14:paraId="4FEEB992" w14:textId="77777777" w:rsidR="00DA5903" w:rsidRPr="00DA5903" w:rsidRDefault="00977A9E" w:rsidP="00DA5903">
      <w:pPr>
        <w:widowControl w:val="0"/>
      </w:pPr>
      <w:r w:rsidRPr="007226D8">
        <w:br/>
      </w:r>
      <w:r w:rsidR="00DA5903" w:rsidRPr="00DA5903">
        <w:t>København, den 11. februar 2025</w:t>
      </w:r>
    </w:p>
    <w:p w14:paraId="1451FAE5" w14:textId="77777777" w:rsidR="00DA5903" w:rsidRPr="00DA5903" w:rsidRDefault="00DA5903" w:rsidP="00DA5903">
      <w:pPr>
        <w:widowControl w:val="0"/>
      </w:pPr>
      <w:r w:rsidRPr="00DA5903">
        <w:br/>
        <w:t>For</w:t>
      </w:r>
    </w:p>
    <w:p w14:paraId="2812E967" w14:textId="77777777" w:rsidR="00DA5903" w:rsidRPr="00DA5903" w:rsidRDefault="00DA5903" w:rsidP="00DA5903">
      <w:pPr>
        <w:widowControl w:val="0"/>
      </w:pPr>
      <w:r w:rsidRPr="00DA5903">
        <w:t>KL</w:t>
      </w:r>
    </w:p>
    <w:p w14:paraId="7890CF75" w14:textId="77777777" w:rsidR="00DA5903" w:rsidRPr="00DA5903" w:rsidRDefault="00DA5903" w:rsidP="00DA5903">
      <w:pPr>
        <w:widowControl w:val="0"/>
      </w:pPr>
      <w:r w:rsidRPr="00DA5903">
        <w:t>Michael Ziegler</w:t>
      </w:r>
    </w:p>
    <w:p w14:paraId="6673C0CD" w14:textId="77777777" w:rsidR="00DA5903" w:rsidRPr="00DA5903" w:rsidRDefault="00DA5903" w:rsidP="00DA5903">
      <w:pPr>
        <w:widowControl w:val="0"/>
      </w:pPr>
      <w:r w:rsidRPr="00DA5903">
        <w:t>Emil R. Andersen</w:t>
      </w:r>
    </w:p>
    <w:p w14:paraId="01B857B6" w14:textId="77777777" w:rsidR="00DA5903" w:rsidRPr="00DA5903" w:rsidRDefault="00DA5903" w:rsidP="00DA5903">
      <w:pPr>
        <w:widowControl w:val="0"/>
      </w:pPr>
    </w:p>
    <w:p w14:paraId="18098F6D" w14:textId="77777777" w:rsidR="00DA5903" w:rsidRPr="00DA5903" w:rsidRDefault="00DA5903" w:rsidP="00DA5903">
      <w:pPr>
        <w:widowControl w:val="0"/>
      </w:pPr>
    </w:p>
    <w:p w14:paraId="41D005D1" w14:textId="77777777" w:rsidR="00DA5903" w:rsidRPr="00DA5903" w:rsidRDefault="00DA5903" w:rsidP="00DA5903">
      <w:pPr>
        <w:widowControl w:val="0"/>
      </w:pPr>
      <w:r w:rsidRPr="00DA5903">
        <w:t>For</w:t>
      </w:r>
    </w:p>
    <w:p w14:paraId="647BFCC3" w14:textId="77777777" w:rsidR="00DA5903" w:rsidRPr="00DA5903" w:rsidRDefault="00DA5903" w:rsidP="00DA5903">
      <w:pPr>
        <w:widowControl w:val="0"/>
      </w:pPr>
      <w:r w:rsidRPr="00DA5903">
        <w:t>Dansk Socialrådgiverforening</w:t>
      </w:r>
    </w:p>
    <w:p w14:paraId="039CBCE1" w14:textId="77777777" w:rsidR="00DA5903" w:rsidRPr="00DA5903" w:rsidRDefault="00DA5903" w:rsidP="00DA5903">
      <w:pPr>
        <w:widowControl w:val="0"/>
      </w:pPr>
      <w:r w:rsidRPr="00DA5903">
        <w:t>Signe Færch</w:t>
      </w:r>
    </w:p>
    <w:p w14:paraId="2F06B6C4" w14:textId="77777777" w:rsidR="00DA5903" w:rsidRPr="00DA5903" w:rsidRDefault="00DA5903" w:rsidP="00DA5903">
      <w:pPr>
        <w:widowControl w:val="0"/>
      </w:pPr>
      <w:r w:rsidRPr="00DA5903">
        <w:t>Emil Lillelund</w:t>
      </w:r>
    </w:p>
    <w:p w14:paraId="2F9E4B6E" w14:textId="77777777" w:rsidR="00DA5903" w:rsidRPr="00DA5903" w:rsidRDefault="00DA5903" w:rsidP="00DA5903">
      <w:pPr>
        <w:widowControl w:val="0"/>
      </w:pPr>
    </w:p>
    <w:p w14:paraId="66C086B6" w14:textId="77777777" w:rsidR="00DA5903" w:rsidRPr="00DA5903" w:rsidRDefault="00DA5903" w:rsidP="00DA5903">
      <w:pPr>
        <w:widowControl w:val="0"/>
      </w:pPr>
    </w:p>
    <w:p w14:paraId="02FCE676" w14:textId="77777777" w:rsidR="00DA5903" w:rsidRPr="00DA5903" w:rsidRDefault="00DA5903" w:rsidP="00DA5903">
      <w:pPr>
        <w:widowControl w:val="0"/>
      </w:pPr>
      <w:r w:rsidRPr="00DA5903">
        <w:t>For</w:t>
      </w:r>
    </w:p>
    <w:p w14:paraId="3B21F763" w14:textId="77777777" w:rsidR="00DA5903" w:rsidRPr="00DA5903" w:rsidRDefault="00DA5903" w:rsidP="00DA5903">
      <w:pPr>
        <w:widowControl w:val="0"/>
      </w:pPr>
      <w:r w:rsidRPr="00DA5903">
        <w:t>HK Kommunal</w:t>
      </w:r>
    </w:p>
    <w:p w14:paraId="211C657D" w14:textId="77777777" w:rsidR="00DA5903" w:rsidRPr="00DA5903" w:rsidRDefault="00DA5903" w:rsidP="00DA5903">
      <w:pPr>
        <w:widowControl w:val="0"/>
      </w:pPr>
      <w:r w:rsidRPr="00DA5903">
        <w:t>Lene Roed</w:t>
      </w:r>
    </w:p>
    <w:p w14:paraId="596E32B1" w14:textId="77777777" w:rsidR="00DA5903" w:rsidRPr="00DA5903" w:rsidRDefault="00DA5903" w:rsidP="00DA5903">
      <w:pPr>
        <w:widowControl w:val="0"/>
      </w:pPr>
      <w:r w:rsidRPr="00DA5903">
        <w:t>Susanne Fagerlund</w:t>
      </w:r>
    </w:p>
    <w:p w14:paraId="739B98AC" w14:textId="77777777" w:rsidR="00DA5903" w:rsidRPr="00DA5903" w:rsidRDefault="00DA5903" w:rsidP="00DA5903">
      <w:pPr>
        <w:widowControl w:val="0"/>
      </w:pPr>
    </w:p>
    <w:p w14:paraId="70D170C9" w14:textId="333CFFA9" w:rsidR="00EB5119" w:rsidRDefault="00EB5119" w:rsidP="00DA5903">
      <w:pPr>
        <w:widowControl w:val="0"/>
      </w:pPr>
    </w:p>
    <w:p w14:paraId="18B30A5F" w14:textId="57D9D629" w:rsidR="00B20CEF" w:rsidRPr="007226D8" w:rsidRDefault="00B20CEF" w:rsidP="008F7696">
      <w:pPr>
        <w:pStyle w:val="Heading1"/>
        <w:rPr>
          <w:rFonts w:eastAsia="Arial Unicode MS"/>
        </w:rPr>
      </w:pPr>
      <w:r w:rsidRPr="007226D8">
        <w:br w:type="page"/>
      </w:r>
      <w:bookmarkStart w:id="75" w:name="_Toc246995963"/>
      <w:bookmarkStart w:id="76" w:name="_Toc188958167"/>
      <w:r w:rsidRPr="007226D8">
        <w:lastRenderedPageBreak/>
        <w:t>Protokollat 3 - Miljøsocialrådgivere og miljøsocialformidlere</w:t>
      </w:r>
      <w:bookmarkEnd w:id="75"/>
      <w:bookmarkEnd w:id="76"/>
    </w:p>
    <w:p w14:paraId="18B30A60" w14:textId="77777777" w:rsidR="00B20CEF" w:rsidRPr="007226D8" w:rsidRDefault="00B20CEF" w:rsidP="00B20CEF">
      <w:pPr>
        <w:numPr>
          <w:ilvl w:val="0"/>
          <w:numId w:val="19"/>
        </w:numPr>
        <w:tabs>
          <w:tab w:val="left" w:pos="1276"/>
        </w:tabs>
        <w:ind w:left="1276" w:hanging="425"/>
      </w:pPr>
      <w:r w:rsidRPr="007226D8">
        <w:t>Miljøsocialrådgivere/-socialformidlere ansættes til at udføre miljøarbejde, hvorved forstås en forebyggende/opsøgende og udviklende social indsats i boligområder og andre væresteder i klienternes nærmiljø (bl.a. med det formål at styrke og opbygge klienternes sociale liv ("netværk")).</w:t>
      </w:r>
    </w:p>
    <w:p w14:paraId="18B30A61" w14:textId="77777777" w:rsidR="00B20CEF" w:rsidRPr="007226D8" w:rsidRDefault="00B20CEF" w:rsidP="00B20CEF">
      <w:pPr>
        <w:numPr>
          <w:ilvl w:val="0"/>
          <w:numId w:val="19"/>
        </w:numPr>
        <w:tabs>
          <w:tab w:val="left" w:pos="1276"/>
        </w:tabs>
        <w:ind w:left="1276" w:hanging="425"/>
      </w:pPr>
      <w:r w:rsidRPr="007226D8">
        <w:t>Miljøsocialrådgivere/-socialformidlere udfører hovedparten af deres arbejde i miljøet uden for den traditionelle social- og sundhedsforvaltning.</w:t>
      </w:r>
    </w:p>
    <w:p w14:paraId="18B30A62" w14:textId="77777777" w:rsidR="00B20CEF" w:rsidRPr="007226D8" w:rsidRDefault="00B20CEF" w:rsidP="00B20CEF">
      <w:pPr>
        <w:numPr>
          <w:ilvl w:val="0"/>
          <w:numId w:val="19"/>
        </w:numPr>
        <w:tabs>
          <w:tab w:val="left" w:pos="1276"/>
        </w:tabs>
        <w:ind w:left="1276" w:hanging="425"/>
      </w:pPr>
      <w:r w:rsidRPr="007226D8">
        <w:t>Arbejdet er karakteriseret ved megen arbejdstid i eftermiddags-/aftentimerne og manglende mulighed for en fast placering af en daglig arbejdstid, hvilket indebærer en fleksibel tilrettelæggelse, samt at dette gør arbejdstiden vanskelig kontrollabel, hvorfor der henvises til Aftale om konvertering til årligt ulempetillæg.</w:t>
      </w:r>
    </w:p>
    <w:p w14:paraId="3B5BB818" w14:textId="77777777" w:rsidR="00DA5903" w:rsidRPr="00DA5903" w:rsidRDefault="00977A9E" w:rsidP="00DA5903">
      <w:pPr>
        <w:widowControl w:val="0"/>
      </w:pPr>
      <w:r w:rsidRPr="007226D8">
        <w:br/>
      </w:r>
      <w:r w:rsidR="00DA5903" w:rsidRPr="00DA5903">
        <w:t>København, den 11. februar 2025</w:t>
      </w:r>
    </w:p>
    <w:p w14:paraId="48B25067" w14:textId="77777777" w:rsidR="00DA5903" w:rsidRPr="00DA5903" w:rsidRDefault="00DA5903" w:rsidP="00DA5903">
      <w:pPr>
        <w:widowControl w:val="0"/>
      </w:pPr>
      <w:r w:rsidRPr="00DA5903">
        <w:br/>
        <w:t>For</w:t>
      </w:r>
    </w:p>
    <w:p w14:paraId="7BC35788" w14:textId="77777777" w:rsidR="00DA5903" w:rsidRPr="00DA5903" w:rsidRDefault="00DA5903" w:rsidP="00DA5903">
      <w:pPr>
        <w:widowControl w:val="0"/>
      </w:pPr>
      <w:r w:rsidRPr="00DA5903">
        <w:t>KL</w:t>
      </w:r>
    </w:p>
    <w:p w14:paraId="1001EDA0" w14:textId="77777777" w:rsidR="00DA5903" w:rsidRPr="00DA5903" w:rsidRDefault="00DA5903" w:rsidP="00DA5903">
      <w:pPr>
        <w:widowControl w:val="0"/>
      </w:pPr>
      <w:r w:rsidRPr="00DA5903">
        <w:t>Michael Ziegler</w:t>
      </w:r>
    </w:p>
    <w:p w14:paraId="3505D849" w14:textId="77777777" w:rsidR="00DA5903" w:rsidRPr="00DA5903" w:rsidRDefault="00DA5903" w:rsidP="00DA5903">
      <w:pPr>
        <w:widowControl w:val="0"/>
      </w:pPr>
      <w:r w:rsidRPr="00DA5903">
        <w:t>Emil R. Andersen</w:t>
      </w:r>
    </w:p>
    <w:p w14:paraId="3C473519" w14:textId="77777777" w:rsidR="00DA5903" w:rsidRPr="00DA5903" w:rsidRDefault="00DA5903" w:rsidP="00DA5903">
      <w:pPr>
        <w:widowControl w:val="0"/>
      </w:pPr>
    </w:p>
    <w:p w14:paraId="12CCCBFD" w14:textId="77777777" w:rsidR="00DA5903" w:rsidRPr="00DA5903" w:rsidRDefault="00DA5903" w:rsidP="00DA5903">
      <w:pPr>
        <w:widowControl w:val="0"/>
      </w:pPr>
    </w:p>
    <w:p w14:paraId="55BA5C76" w14:textId="77777777" w:rsidR="00DA5903" w:rsidRPr="00DA5903" w:rsidRDefault="00DA5903" w:rsidP="00DA5903">
      <w:pPr>
        <w:widowControl w:val="0"/>
      </w:pPr>
      <w:r w:rsidRPr="00DA5903">
        <w:t>For</w:t>
      </w:r>
    </w:p>
    <w:p w14:paraId="6979F381" w14:textId="77777777" w:rsidR="00DA5903" w:rsidRPr="00DA5903" w:rsidRDefault="00DA5903" w:rsidP="00DA5903">
      <w:pPr>
        <w:widowControl w:val="0"/>
      </w:pPr>
      <w:r w:rsidRPr="00DA5903">
        <w:t>Dansk Socialrådgiverforening</w:t>
      </w:r>
    </w:p>
    <w:p w14:paraId="067F9780" w14:textId="77777777" w:rsidR="00DA5903" w:rsidRPr="00DA5903" w:rsidRDefault="00DA5903" w:rsidP="00DA5903">
      <w:pPr>
        <w:widowControl w:val="0"/>
      </w:pPr>
      <w:r w:rsidRPr="00DA5903">
        <w:t>Signe Færch</w:t>
      </w:r>
    </w:p>
    <w:p w14:paraId="67E3B1BC" w14:textId="77777777" w:rsidR="00DA5903" w:rsidRPr="00DA5903" w:rsidRDefault="00DA5903" w:rsidP="00DA5903">
      <w:pPr>
        <w:widowControl w:val="0"/>
      </w:pPr>
      <w:r w:rsidRPr="00DA5903">
        <w:t>Emil Lillelund</w:t>
      </w:r>
    </w:p>
    <w:p w14:paraId="252667E5" w14:textId="77777777" w:rsidR="00DA5903" w:rsidRPr="00DA5903" w:rsidRDefault="00DA5903" w:rsidP="00DA5903">
      <w:pPr>
        <w:widowControl w:val="0"/>
      </w:pPr>
    </w:p>
    <w:p w14:paraId="4D6C7390" w14:textId="77777777" w:rsidR="00DA5903" w:rsidRPr="00DA5903" w:rsidRDefault="00DA5903" w:rsidP="00DA5903">
      <w:pPr>
        <w:widowControl w:val="0"/>
      </w:pPr>
    </w:p>
    <w:p w14:paraId="549A3E11" w14:textId="77777777" w:rsidR="00DA5903" w:rsidRPr="00DA5903" w:rsidRDefault="00DA5903" w:rsidP="00DA5903">
      <w:pPr>
        <w:widowControl w:val="0"/>
      </w:pPr>
      <w:r w:rsidRPr="00DA5903">
        <w:t>For</w:t>
      </w:r>
    </w:p>
    <w:p w14:paraId="3C4BFB73" w14:textId="77777777" w:rsidR="00DA5903" w:rsidRPr="00DA5903" w:rsidRDefault="00DA5903" w:rsidP="00DA5903">
      <w:pPr>
        <w:widowControl w:val="0"/>
      </w:pPr>
      <w:r w:rsidRPr="00DA5903">
        <w:t>HK Kommunal</w:t>
      </w:r>
    </w:p>
    <w:p w14:paraId="49FA4C7C" w14:textId="77777777" w:rsidR="00DA5903" w:rsidRPr="00DA5903" w:rsidRDefault="00DA5903" w:rsidP="00DA5903">
      <w:pPr>
        <w:widowControl w:val="0"/>
      </w:pPr>
      <w:r w:rsidRPr="00DA5903">
        <w:t>Lene Roed</w:t>
      </w:r>
    </w:p>
    <w:p w14:paraId="2255057E" w14:textId="77777777" w:rsidR="00DA5903" w:rsidRPr="00DA5903" w:rsidRDefault="00DA5903" w:rsidP="00DA5903">
      <w:pPr>
        <w:widowControl w:val="0"/>
      </w:pPr>
      <w:r w:rsidRPr="00DA5903">
        <w:t>Susanne Fagerlund</w:t>
      </w:r>
    </w:p>
    <w:p w14:paraId="32C08173" w14:textId="77777777" w:rsidR="00DA5903" w:rsidRPr="00DA5903" w:rsidRDefault="00DA5903" w:rsidP="00DA5903">
      <w:pPr>
        <w:widowControl w:val="0"/>
      </w:pPr>
    </w:p>
    <w:p w14:paraId="098194AF" w14:textId="1E32E7FB" w:rsidR="00EB5119" w:rsidRPr="007226D8" w:rsidRDefault="00EB5119" w:rsidP="00DA5903">
      <w:pPr>
        <w:widowControl w:val="0"/>
      </w:pPr>
    </w:p>
    <w:p w14:paraId="18B30A6E" w14:textId="378D7D53" w:rsidR="00B20CEF" w:rsidRPr="007226D8" w:rsidRDefault="00866DA6" w:rsidP="008F7696">
      <w:pPr>
        <w:pStyle w:val="Heading1"/>
        <w:rPr>
          <w:rFonts w:eastAsia="Arial Unicode MS"/>
        </w:rPr>
      </w:pPr>
      <w:r w:rsidRPr="007226D8">
        <w:t xml:space="preserve"> </w:t>
      </w:r>
      <w:r w:rsidR="00B20CEF" w:rsidRPr="007226D8">
        <w:br w:type="page"/>
      </w:r>
      <w:bookmarkStart w:id="77" w:name="_Toc246995964"/>
      <w:bookmarkStart w:id="78" w:name="_Toc188958168"/>
      <w:r w:rsidR="00B20CEF" w:rsidRPr="007226D8">
        <w:lastRenderedPageBreak/>
        <w:t xml:space="preserve">Protokollat 4 - Frederiksberg Kommune </w:t>
      </w:r>
      <w:r w:rsidR="00F66266" w:rsidRPr="007226D8">
        <w:t>-</w:t>
      </w:r>
      <w:r w:rsidR="00B20CEF" w:rsidRPr="007226D8">
        <w:t xml:space="preserve"> 1. maj</w:t>
      </w:r>
      <w:bookmarkEnd w:id="77"/>
      <w:bookmarkEnd w:id="78"/>
    </w:p>
    <w:p w14:paraId="18B30A6F" w14:textId="77777777" w:rsidR="00B20CEF" w:rsidRPr="007226D8" w:rsidRDefault="00B20CEF" w:rsidP="00B20CEF">
      <w:r w:rsidRPr="007226D8">
        <w:t xml:space="preserve">1. maj er en arbejdsdag. </w:t>
      </w:r>
    </w:p>
    <w:p w14:paraId="18B30A70" w14:textId="77777777" w:rsidR="00B20CEF" w:rsidRPr="007226D8" w:rsidRDefault="00B20CEF" w:rsidP="00B20CEF">
      <w:r w:rsidRPr="007226D8">
        <w:t>Som kompensation til de medarbejdergrupper, der hidtil har haft fri den 1. maj, tillægges 6½ time årligt til hver medarbejder. For deltidsansatte foretages reduktion i forhold til beskæftigelsesgraden.</w:t>
      </w:r>
    </w:p>
    <w:p w14:paraId="18B30A71" w14:textId="77777777" w:rsidR="00B20CEF" w:rsidRPr="007226D8" w:rsidRDefault="00B20CEF" w:rsidP="00B20CEF">
      <w:r w:rsidRPr="007226D8">
        <w:t>Friheden afholdes samlet eller delt efter aftale mellem den enkelte medarbejder og dennes leder</w:t>
      </w:r>
    </w:p>
    <w:p w14:paraId="649F9A86" w14:textId="77777777" w:rsidR="00DA5903" w:rsidRPr="00DA5903" w:rsidRDefault="00977A9E" w:rsidP="00DA5903">
      <w:pPr>
        <w:widowControl w:val="0"/>
      </w:pPr>
      <w:r w:rsidRPr="007226D8">
        <w:br/>
      </w:r>
      <w:r w:rsidR="00DA5903" w:rsidRPr="00DA5903">
        <w:t>København, den 11. februar 2025</w:t>
      </w:r>
    </w:p>
    <w:p w14:paraId="59F7FA4B" w14:textId="77777777" w:rsidR="00DA5903" w:rsidRPr="00DA5903" w:rsidRDefault="00DA5903" w:rsidP="00DA5903">
      <w:pPr>
        <w:widowControl w:val="0"/>
      </w:pPr>
      <w:r w:rsidRPr="00DA5903">
        <w:br/>
        <w:t>For</w:t>
      </w:r>
    </w:p>
    <w:p w14:paraId="1949F381" w14:textId="77777777" w:rsidR="00DA5903" w:rsidRPr="00DA5903" w:rsidRDefault="00DA5903" w:rsidP="00DA5903">
      <w:pPr>
        <w:widowControl w:val="0"/>
      </w:pPr>
      <w:r w:rsidRPr="00DA5903">
        <w:t>KL</w:t>
      </w:r>
    </w:p>
    <w:p w14:paraId="450F50B0" w14:textId="77777777" w:rsidR="00DA5903" w:rsidRPr="00DA5903" w:rsidRDefault="00DA5903" w:rsidP="00DA5903">
      <w:pPr>
        <w:widowControl w:val="0"/>
      </w:pPr>
      <w:r w:rsidRPr="00DA5903">
        <w:t>Michael Ziegler</w:t>
      </w:r>
    </w:p>
    <w:p w14:paraId="77974BF2" w14:textId="77777777" w:rsidR="00DA5903" w:rsidRPr="00DA5903" w:rsidRDefault="00DA5903" w:rsidP="00DA5903">
      <w:pPr>
        <w:widowControl w:val="0"/>
      </w:pPr>
      <w:r w:rsidRPr="00DA5903">
        <w:t>Emil R. Andersen</w:t>
      </w:r>
    </w:p>
    <w:p w14:paraId="02498538" w14:textId="77777777" w:rsidR="00DA5903" w:rsidRPr="00DA5903" w:rsidRDefault="00DA5903" w:rsidP="00DA5903">
      <w:pPr>
        <w:widowControl w:val="0"/>
      </w:pPr>
    </w:p>
    <w:p w14:paraId="59886406" w14:textId="77777777" w:rsidR="00DA5903" w:rsidRPr="00DA5903" w:rsidRDefault="00DA5903" w:rsidP="00DA5903">
      <w:pPr>
        <w:widowControl w:val="0"/>
      </w:pPr>
    </w:p>
    <w:p w14:paraId="60721A3D" w14:textId="77777777" w:rsidR="00DA5903" w:rsidRPr="00DA5903" w:rsidRDefault="00DA5903" w:rsidP="00DA5903">
      <w:pPr>
        <w:widowControl w:val="0"/>
      </w:pPr>
      <w:r w:rsidRPr="00DA5903">
        <w:t>For</w:t>
      </w:r>
    </w:p>
    <w:p w14:paraId="146581C3" w14:textId="77777777" w:rsidR="00DA5903" w:rsidRPr="00DA5903" w:rsidRDefault="00DA5903" w:rsidP="00DA5903">
      <w:pPr>
        <w:widowControl w:val="0"/>
      </w:pPr>
      <w:r w:rsidRPr="00DA5903">
        <w:t>Dansk Socialrådgiverforening</w:t>
      </w:r>
    </w:p>
    <w:p w14:paraId="152FC306" w14:textId="77777777" w:rsidR="00DA5903" w:rsidRPr="00DA5903" w:rsidRDefault="00DA5903" w:rsidP="00DA5903">
      <w:pPr>
        <w:widowControl w:val="0"/>
      </w:pPr>
      <w:r w:rsidRPr="00DA5903">
        <w:t>Signe Færch</w:t>
      </w:r>
    </w:p>
    <w:p w14:paraId="60A25159" w14:textId="5DB5B102" w:rsidR="00DA5903" w:rsidRPr="00DA5903" w:rsidRDefault="00DA5903" w:rsidP="00DA5903">
      <w:pPr>
        <w:widowControl w:val="0"/>
      </w:pPr>
      <w:r w:rsidRPr="00DA5903">
        <w:t>Emil Lillelund</w:t>
      </w:r>
    </w:p>
    <w:p w14:paraId="029B166D" w14:textId="4E17A14B" w:rsidR="00EB5119" w:rsidRPr="007226D8" w:rsidRDefault="00EB5119" w:rsidP="00DA5903">
      <w:pPr>
        <w:widowControl w:val="0"/>
      </w:pPr>
    </w:p>
    <w:p w14:paraId="18B30A7A" w14:textId="42A98616" w:rsidR="00B20CEF" w:rsidRPr="007226D8" w:rsidRDefault="00B20CEF" w:rsidP="008F7696">
      <w:pPr>
        <w:pStyle w:val="Heading1"/>
        <w:rPr>
          <w:rFonts w:eastAsia="Arial Unicode MS"/>
        </w:rPr>
      </w:pPr>
      <w:r w:rsidRPr="007226D8">
        <w:br w:type="page"/>
      </w:r>
      <w:bookmarkStart w:id="79" w:name="_Toc246995965"/>
      <w:bookmarkStart w:id="80" w:name="_Toc188958169"/>
      <w:r w:rsidRPr="007226D8">
        <w:lastRenderedPageBreak/>
        <w:t>Protokollat 5 - Individuel kompetenceudvikling/udviklingsplan</w:t>
      </w:r>
      <w:bookmarkEnd w:id="79"/>
      <w:bookmarkEnd w:id="80"/>
      <w:r w:rsidRPr="007226D8">
        <w:t xml:space="preserve"> </w:t>
      </w:r>
    </w:p>
    <w:p w14:paraId="18B30A7B" w14:textId="5833A154" w:rsidR="00B20CEF" w:rsidRPr="007226D8" w:rsidRDefault="00B20CEF" w:rsidP="00B620E0">
      <w:r w:rsidRPr="007226D8">
        <w:t xml:space="preserve">Aftale om kompetenceudvikling indgået mellem </w:t>
      </w:r>
      <w:r w:rsidR="009048AD" w:rsidRPr="007226D8">
        <w:t>Forhandlingsfællesskabet</w:t>
      </w:r>
      <w:r w:rsidRPr="007226D8">
        <w:t xml:space="preserve"> og KL gælder for ansatte omfattet af denne overenskomst.</w:t>
      </w:r>
    </w:p>
    <w:p w14:paraId="18B30A7C" w14:textId="77777777" w:rsidR="00B20CEF" w:rsidRPr="007226D8" w:rsidRDefault="00B20CEF" w:rsidP="00B620E0">
      <w:pPr>
        <w:rPr>
          <w:i/>
          <w:iCs/>
        </w:rPr>
      </w:pPr>
      <w:r w:rsidRPr="007226D8">
        <w:t>I tilknytning til aftalen er aftalt følgende:</w:t>
      </w:r>
    </w:p>
    <w:p w14:paraId="18B30A7D" w14:textId="416F2877" w:rsidR="00B20CEF" w:rsidRPr="007226D8" w:rsidRDefault="00B20CEF" w:rsidP="00B620E0">
      <w:r w:rsidRPr="007226D8">
        <w:t xml:space="preserve">Der henvises til vejledning om Aftale om individuel kompetenceudvikling/udviklingsplan, som findes her: </w:t>
      </w:r>
      <w:hyperlink r:id="rId13" w:history="1">
        <w:r w:rsidR="00432E4C" w:rsidRPr="00432E4C">
          <w:rPr>
            <w:rStyle w:val="Hyperlink"/>
          </w:rPr>
          <w:t>www.</w:t>
        </w:r>
        <w:r w:rsidR="00432E4C" w:rsidRPr="00C27F91">
          <w:rPr>
            <w:rStyle w:val="Hyperlink"/>
          </w:rPr>
          <w:t>vpt.dk</w:t>
        </w:r>
      </w:hyperlink>
      <w:r w:rsidRPr="007226D8">
        <w:t>.</w:t>
      </w:r>
    </w:p>
    <w:p w14:paraId="18B30A7E" w14:textId="77777777" w:rsidR="00B20CEF" w:rsidRPr="007226D8" w:rsidRDefault="00B20CEF" w:rsidP="00B620E0">
      <w:r w:rsidRPr="007226D8">
        <w:t xml:space="preserve">Der henvises endvidere til </w:t>
      </w:r>
      <w:hyperlink r:id="rId14" w:history="1">
        <w:r w:rsidRPr="007226D8">
          <w:rPr>
            <w:rStyle w:val="Hyperlink"/>
          </w:rPr>
          <w:t>www.kompetenceweb.dk</w:t>
        </w:r>
      </w:hyperlink>
      <w:r w:rsidRPr="007226D8">
        <w:t xml:space="preserve">. </w:t>
      </w:r>
    </w:p>
    <w:p w14:paraId="18B30A7F" w14:textId="77777777" w:rsidR="00B20CEF" w:rsidRPr="007226D8" w:rsidRDefault="00B20CEF" w:rsidP="00B20CEF">
      <w:pPr>
        <w:pStyle w:val="Heading2"/>
        <w:rPr>
          <w:rFonts w:eastAsia="Arial Unicode MS"/>
        </w:rPr>
      </w:pPr>
      <w:bookmarkStart w:id="81" w:name="_Toc246995966"/>
      <w:bookmarkStart w:id="82" w:name="_Toc188958170"/>
      <w:r w:rsidRPr="007226D8">
        <w:t>§ 1. Formål</w:t>
      </w:r>
      <w:bookmarkEnd w:id="81"/>
      <w:bookmarkEnd w:id="82"/>
    </w:p>
    <w:p w14:paraId="18B30A80" w14:textId="77777777" w:rsidR="00B20CEF" w:rsidRPr="007226D8" w:rsidRDefault="00B20CEF" w:rsidP="00B20CEF">
      <w:r w:rsidRPr="007226D8">
        <w:rPr>
          <w:rFonts w:eastAsia="Arial Unicode MS"/>
        </w:rPr>
        <w:t>Formålet med denne aftale er at styrke indsatsen omkring den enkelte medarbejders kompetenceudvikling, herunder specielt at sikre medarbejdernes forudsætninger for en effektiv opgavevaretagelse med høj kvalitet og for at sikre og forbedre arbejdspladsens og den enkeltes udviklingsmuligheder.</w:t>
      </w:r>
      <w:r w:rsidRPr="007226D8">
        <w:t xml:space="preserve"> Aftalen skal sikre udviklingsmuligheder for alle ansatte, både medarbejdere og ledere.</w:t>
      </w:r>
    </w:p>
    <w:p w14:paraId="18B30A81" w14:textId="77777777" w:rsidR="00B20CEF" w:rsidRPr="007226D8" w:rsidRDefault="00B20CEF" w:rsidP="00B20CEF">
      <w:r w:rsidRPr="007226D8">
        <w:t>Kompetencer er ikke statiske, og der er derfor i hele ansættelsesforholdet behov for, at den enkelte medarbejders kompetencer vedligeholdes og udbygges.</w:t>
      </w:r>
    </w:p>
    <w:p w14:paraId="18B30A82" w14:textId="77777777" w:rsidR="00B20CEF" w:rsidRPr="007226D8" w:rsidRDefault="00B20CEF" w:rsidP="00B20CEF">
      <w:r w:rsidRPr="007226D8">
        <w:t>Den løbende kompetenceudvikling består af faglig efter- og videreuddannelse (fx kompetencegivende uddannelser, som er arbejdsmæssigt relevante) og kompetenceudvikling i bredere forstand.</w:t>
      </w:r>
    </w:p>
    <w:p w14:paraId="18B30A83" w14:textId="77777777" w:rsidR="00B20CEF" w:rsidRPr="007226D8" w:rsidRDefault="00B20CEF" w:rsidP="00B20CEF">
      <w:pPr>
        <w:rPr>
          <w:rFonts w:eastAsia="Arial Unicode MS"/>
        </w:rPr>
      </w:pPr>
      <w:r w:rsidRPr="007226D8">
        <w:t>Kompetenceudvikling indgår som et naturligt element i den enkelte kommunes personalepolitik.</w:t>
      </w:r>
    </w:p>
    <w:p w14:paraId="18B30A84" w14:textId="77777777" w:rsidR="00B20CEF" w:rsidRPr="007226D8" w:rsidRDefault="00B20CEF" w:rsidP="00B20CEF">
      <w:pPr>
        <w:pStyle w:val="Heading2"/>
        <w:rPr>
          <w:rFonts w:eastAsia="Arial Unicode MS"/>
        </w:rPr>
      </w:pPr>
      <w:bookmarkStart w:id="83" w:name="_Toc246995967"/>
      <w:bookmarkStart w:id="84" w:name="_Toc188958171"/>
      <w:r w:rsidRPr="007226D8">
        <w:t>§ 2. Individuel udviklingsplan og opfølgning</w:t>
      </w:r>
      <w:bookmarkEnd w:id="83"/>
      <w:bookmarkEnd w:id="84"/>
    </w:p>
    <w:p w14:paraId="18B30A85" w14:textId="77777777" w:rsidR="00B20CEF" w:rsidRPr="007226D8" w:rsidRDefault="00B20CEF" w:rsidP="00B20CEF">
      <w:pPr>
        <w:pStyle w:val="Heading3"/>
        <w:rPr>
          <w:rFonts w:eastAsia="Arial Unicode MS"/>
        </w:rPr>
      </w:pPr>
      <w:r w:rsidRPr="007226D8">
        <w:t>Stk. 1</w:t>
      </w:r>
    </w:p>
    <w:p w14:paraId="18B30A86" w14:textId="77777777" w:rsidR="00B20CEF" w:rsidRPr="007226D8" w:rsidRDefault="00B20CEF" w:rsidP="00B20CEF">
      <w:pPr>
        <w:pStyle w:val="stk-tekst"/>
      </w:pPr>
      <w:r w:rsidRPr="007226D8">
        <w:t>Der skal udarbejdes en skriftlig udviklingsplan for den enkelte medarbejder. Udviklingsplanen udarbejdes i dialog mellem medarbejder og ledelse. Udviklingsplanen indeholder målsætninger for medarbejderens udvikling på kortere og længere sigt. Udviklingsplanen kan omfatte konkrete aktiviteter, der iværksættes for at nå målene. Det forudsættes, at det er en gensidig forpligtelse, at udviklingsplanen gennemføres.</w:t>
      </w:r>
    </w:p>
    <w:p w14:paraId="18B30A87" w14:textId="77777777" w:rsidR="00B20CEF" w:rsidRPr="007226D8" w:rsidRDefault="00B20CEF" w:rsidP="00B20CEF">
      <w:pPr>
        <w:pStyle w:val="Bemrk"/>
      </w:pPr>
      <w:r w:rsidRPr="007226D8">
        <w:t>Bemærkning:</w:t>
      </w:r>
    </w:p>
    <w:p w14:paraId="18B30A88" w14:textId="77777777" w:rsidR="00B20CEF" w:rsidRPr="007226D8" w:rsidRDefault="00B20CEF" w:rsidP="00B20CEF">
      <w:pPr>
        <w:pStyle w:val="Bemrk-tekst"/>
      </w:pPr>
      <w:r w:rsidRPr="007226D8">
        <w:t>Med henblik på at kvalificere dialogen om den enkelte medarbejders udviklingsplan kan der udarbejdes en oversigt over relevante kompetenceudviklingsinitiativer, herunder en oversigt over relevant efter- og videreuddannelse for faggruppen.</w:t>
      </w:r>
    </w:p>
    <w:p w14:paraId="18B30A89" w14:textId="77777777" w:rsidR="00B20CEF" w:rsidRPr="007226D8" w:rsidRDefault="00B20CEF" w:rsidP="00B20CEF">
      <w:pPr>
        <w:pStyle w:val="Bemrk-tekst"/>
      </w:pPr>
      <w:r w:rsidRPr="007226D8">
        <w:t>I forbindelse med udarbejdelse af udviklingsplaner for ledere henledes opmærksomheden på retten til lederuddannelse for ledere efter pkt. 27 i trepartsaftale af 17. juni og pkt. 14 i trepartsaftale af 1. juli 2007 samt faktaark pkt. III.3.</w:t>
      </w:r>
    </w:p>
    <w:p w14:paraId="18B30A8A" w14:textId="4019374D" w:rsidR="00B20CEF" w:rsidRPr="007226D8" w:rsidRDefault="00B20CEF" w:rsidP="00B20CEF">
      <w:pPr>
        <w:pStyle w:val="Bemrk-tekst"/>
      </w:pPr>
      <w:r w:rsidRPr="007226D8">
        <w:t>I forbindelse med udarbejdelse af individuelle udviklingsplaner kan der peges på muligheden for at få foretaget realkompetencevurdering, der indebærer en konkret vurdering af den enkeltes muligheder for merit eller lignende i forbindelse med efter- og videreuddannelse.</w:t>
      </w:r>
    </w:p>
    <w:p w14:paraId="18B30A8B" w14:textId="77777777" w:rsidR="00B20CEF" w:rsidRPr="007226D8" w:rsidRDefault="00B20CEF" w:rsidP="00B20CEF">
      <w:pPr>
        <w:pStyle w:val="Heading3"/>
        <w:rPr>
          <w:rFonts w:eastAsia="Arial Unicode MS"/>
        </w:rPr>
      </w:pPr>
      <w:r w:rsidRPr="007226D8">
        <w:t>Stk. 2</w:t>
      </w:r>
    </w:p>
    <w:p w14:paraId="18B30A8C" w14:textId="77777777" w:rsidR="00B20CEF" w:rsidRPr="007226D8" w:rsidRDefault="00B20CEF" w:rsidP="005F6823">
      <w:pPr>
        <w:pStyle w:val="stk-tekst"/>
      </w:pPr>
      <w:r w:rsidRPr="007226D8">
        <w:t>Der følges op på udviklingsplanen årligt. Opfølgningen kan medføre en justering af udviklingsplanen.</w:t>
      </w:r>
    </w:p>
    <w:p w14:paraId="18B30A8D" w14:textId="77777777" w:rsidR="00B20CEF" w:rsidRPr="007226D8" w:rsidRDefault="00B20CEF" w:rsidP="00B20CEF">
      <w:pPr>
        <w:pStyle w:val="Heading3"/>
        <w:rPr>
          <w:rFonts w:eastAsia="Arial Unicode MS"/>
        </w:rPr>
      </w:pPr>
      <w:r w:rsidRPr="007226D8">
        <w:lastRenderedPageBreak/>
        <w:t>Stk. 3</w:t>
      </w:r>
    </w:p>
    <w:p w14:paraId="18B30A8E" w14:textId="77777777" w:rsidR="00B20CEF" w:rsidRPr="007226D8" w:rsidRDefault="00B20CEF" w:rsidP="00B20CEF">
      <w:pPr>
        <w:pStyle w:val="stk-tekst"/>
      </w:pPr>
      <w:r w:rsidRPr="007226D8">
        <w:t>Der foretages særlig opfølgning for ansatte, som har været fraværende fra arbejdspladsen i en periode, fx på grund af barsel, længerevarende sygdom e.l.</w:t>
      </w:r>
    </w:p>
    <w:p w14:paraId="18B30A8F" w14:textId="77777777" w:rsidR="00B20CEF" w:rsidRPr="007226D8" w:rsidRDefault="00B20CEF" w:rsidP="00B20CEF">
      <w:pPr>
        <w:pStyle w:val="Heading2"/>
      </w:pPr>
      <w:bookmarkStart w:id="85" w:name="_Toc246995968"/>
      <w:bookmarkStart w:id="86" w:name="_Toc188958172"/>
      <w:r w:rsidRPr="007226D8">
        <w:t>§ 3. Drøftelse</w:t>
      </w:r>
      <w:bookmarkEnd w:id="85"/>
      <w:bookmarkEnd w:id="86"/>
    </w:p>
    <w:p w14:paraId="18B30A90" w14:textId="77777777" w:rsidR="00B20CEF" w:rsidRPr="007226D8" w:rsidRDefault="00B20CEF" w:rsidP="00B20CEF">
      <w:pPr>
        <w:pStyle w:val="Heading3"/>
        <w:rPr>
          <w:rFonts w:ascii="Times New Roman" w:eastAsia="Arial Unicode MS" w:hAnsi="Times New Roman"/>
          <w:sz w:val="24"/>
        </w:rPr>
      </w:pPr>
      <w:r w:rsidRPr="007226D8">
        <w:t>Stk. 1</w:t>
      </w:r>
    </w:p>
    <w:p w14:paraId="18B30A91" w14:textId="31BC02F4" w:rsidR="00B20CEF" w:rsidRPr="007226D8" w:rsidRDefault="00B20CEF" w:rsidP="00B20CEF">
      <w:pPr>
        <w:pStyle w:val="stk-tekst"/>
      </w:pPr>
      <w:r w:rsidRPr="007226D8">
        <w:t>Det øverste medindflydelses- og medbestemmelsesudvalg kan drøfte ansættelsesmyndighedens politik på kompetenceudviklingsområdet jf. §</w:t>
      </w:r>
      <w:r w:rsidR="009048AD" w:rsidRPr="007226D8">
        <w:t xml:space="preserve"> </w:t>
      </w:r>
      <w:r w:rsidRPr="007226D8">
        <w:t xml:space="preserve">4 i Aftale om kompetenceudvikling. Endvidere kan SU/MED-udvalget bl.a. drøfte sammenhængen mellem arbejdspladsens mål/strategier og kompetenceudvikling, jf. § 6 i Aftale om kompetenceudvikling. </w:t>
      </w:r>
    </w:p>
    <w:p w14:paraId="18B30A92" w14:textId="77777777" w:rsidR="00B20CEF" w:rsidRPr="007226D8" w:rsidRDefault="00B20CEF" w:rsidP="00B20CEF">
      <w:pPr>
        <w:pStyle w:val="Heading3"/>
        <w:rPr>
          <w:rFonts w:eastAsia="Arial Unicode MS"/>
        </w:rPr>
      </w:pPr>
      <w:r w:rsidRPr="007226D8">
        <w:rPr>
          <w:rFonts w:eastAsia="Arial Unicode MS"/>
        </w:rPr>
        <w:t>Stk. 2</w:t>
      </w:r>
    </w:p>
    <w:p w14:paraId="18B30A93" w14:textId="77777777" w:rsidR="00B20CEF" w:rsidRPr="007226D8" w:rsidRDefault="00B20CEF" w:rsidP="00B20CEF">
      <w:pPr>
        <w:pStyle w:val="stk-tekst"/>
      </w:pPr>
      <w:r w:rsidRPr="007226D8">
        <w:t>Ansættelsesmyndigheden og organisationernes (lokale) repræsentant drøfter tilrettelæggelsen af udarbejdelsen af udviklingsplanerne. De lokale parter gør status over udarbejdelse af planerne og drøfter erfaringerne med anvendelsen af disse.</w:t>
      </w:r>
      <w:r w:rsidRPr="007226D8">
        <w:rPr>
          <w:b/>
        </w:rPr>
        <w:t xml:space="preserve"> </w:t>
      </w:r>
      <w:r w:rsidRPr="007226D8">
        <w:t>Denne status sker så vidt muligt årligt, dog mindst én gang i overenskomstperioden.</w:t>
      </w:r>
      <w:r w:rsidRPr="007226D8">
        <w:rPr>
          <w:b/>
        </w:rPr>
        <w:t xml:space="preserve"> </w:t>
      </w:r>
    </w:p>
    <w:p w14:paraId="18B30A94" w14:textId="77777777" w:rsidR="00B20CEF" w:rsidRPr="007226D8" w:rsidRDefault="00B20CEF" w:rsidP="00B20CEF">
      <w:pPr>
        <w:pStyle w:val="Heading3"/>
        <w:spacing w:before="0" w:after="120"/>
        <w:rPr>
          <w:rFonts w:eastAsia="Arial Unicode MS"/>
          <w:i w:val="0"/>
        </w:rPr>
      </w:pPr>
      <w:r w:rsidRPr="007226D8">
        <w:t>Stk. 3</w:t>
      </w:r>
    </w:p>
    <w:p w14:paraId="18B30A95" w14:textId="40005980" w:rsidR="00B20CEF" w:rsidRDefault="00B20CEF" w:rsidP="00B620E0">
      <w:pPr>
        <w:pStyle w:val="stk-tekst"/>
      </w:pPr>
      <w:r w:rsidRPr="007226D8">
        <w:t>Hvis der ikke efter lokale drøftelser er opnået et for begge parter tilfredsstillende resultat, og en af parterne finder, at årsagen er, at den anden part ikke efterlever aftalen, kan hver af parterne anmode overenskomstparterne om at bistå ved en fornyet lokal drøftelse.</w:t>
      </w:r>
    </w:p>
    <w:p w14:paraId="68764FC6" w14:textId="77777777" w:rsidR="008F7696" w:rsidRPr="007226D8" w:rsidRDefault="008F7696" w:rsidP="00B620E0">
      <w:pPr>
        <w:pStyle w:val="stk-tekst"/>
      </w:pPr>
    </w:p>
    <w:p w14:paraId="34EEDEF5" w14:textId="77777777" w:rsidR="00DA5903" w:rsidRPr="00DA5903" w:rsidRDefault="00DA5903" w:rsidP="00DA5903">
      <w:pPr>
        <w:widowControl w:val="0"/>
      </w:pPr>
      <w:r w:rsidRPr="00DA5903">
        <w:t>København, den 11. februar 2025</w:t>
      </w:r>
    </w:p>
    <w:p w14:paraId="4AEC3113" w14:textId="77777777" w:rsidR="00DA5903" w:rsidRPr="00DA5903" w:rsidRDefault="00DA5903" w:rsidP="00DA5903">
      <w:pPr>
        <w:widowControl w:val="0"/>
      </w:pPr>
      <w:r w:rsidRPr="00DA5903">
        <w:br/>
        <w:t>For</w:t>
      </w:r>
    </w:p>
    <w:p w14:paraId="62238F1A" w14:textId="77777777" w:rsidR="00DA5903" w:rsidRPr="00DA5903" w:rsidRDefault="00DA5903" w:rsidP="00DA5903">
      <w:pPr>
        <w:widowControl w:val="0"/>
      </w:pPr>
      <w:r w:rsidRPr="00DA5903">
        <w:t>KL</w:t>
      </w:r>
    </w:p>
    <w:p w14:paraId="0935B330" w14:textId="77777777" w:rsidR="00DA5903" w:rsidRPr="00DA5903" w:rsidRDefault="00DA5903" w:rsidP="00DA5903">
      <w:pPr>
        <w:widowControl w:val="0"/>
      </w:pPr>
      <w:r w:rsidRPr="00DA5903">
        <w:t>Michael Ziegler</w:t>
      </w:r>
    </w:p>
    <w:p w14:paraId="6C27EAA3" w14:textId="77777777" w:rsidR="00DA5903" w:rsidRPr="00DA5903" w:rsidRDefault="00DA5903" w:rsidP="00DA5903">
      <w:pPr>
        <w:widowControl w:val="0"/>
      </w:pPr>
      <w:r w:rsidRPr="00DA5903">
        <w:t>Emil R. Andersen</w:t>
      </w:r>
    </w:p>
    <w:p w14:paraId="526163E1" w14:textId="77777777" w:rsidR="00DA5903" w:rsidRPr="00DA5903" w:rsidRDefault="00DA5903" w:rsidP="00DA5903">
      <w:pPr>
        <w:widowControl w:val="0"/>
      </w:pPr>
    </w:p>
    <w:p w14:paraId="7D418188" w14:textId="77777777" w:rsidR="00DA5903" w:rsidRPr="00DA5903" w:rsidRDefault="00DA5903" w:rsidP="00DA5903">
      <w:pPr>
        <w:widowControl w:val="0"/>
      </w:pPr>
    </w:p>
    <w:p w14:paraId="55133398" w14:textId="77777777" w:rsidR="00DA5903" w:rsidRPr="00DA5903" w:rsidRDefault="00DA5903" w:rsidP="00DA5903">
      <w:pPr>
        <w:widowControl w:val="0"/>
      </w:pPr>
      <w:r w:rsidRPr="00DA5903">
        <w:t>For</w:t>
      </w:r>
    </w:p>
    <w:p w14:paraId="5CAF2B5A" w14:textId="77777777" w:rsidR="00DA5903" w:rsidRPr="00DA5903" w:rsidRDefault="00DA5903" w:rsidP="00DA5903">
      <w:pPr>
        <w:widowControl w:val="0"/>
      </w:pPr>
      <w:r w:rsidRPr="00DA5903">
        <w:t>Dansk Socialrådgiverforening</w:t>
      </w:r>
    </w:p>
    <w:p w14:paraId="471F136E" w14:textId="77777777" w:rsidR="00DA5903" w:rsidRPr="00DA5903" w:rsidRDefault="00DA5903" w:rsidP="00DA5903">
      <w:pPr>
        <w:widowControl w:val="0"/>
      </w:pPr>
      <w:r w:rsidRPr="00DA5903">
        <w:t>Signe Færch</w:t>
      </w:r>
    </w:p>
    <w:p w14:paraId="0E3946D8" w14:textId="77777777" w:rsidR="00DA5903" w:rsidRPr="00DA5903" w:rsidRDefault="00DA5903" w:rsidP="00DA5903">
      <w:pPr>
        <w:widowControl w:val="0"/>
      </w:pPr>
      <w:r w:rsidRPr="00DA5903">
        <w:t>Emil Lillelund</w:t>
      </w:r>
    </w:p>
    <w:p w14:paraId="465F84D1" w14:textId="77777777" w:rsidR="00DA5903" w:rsidRPr="00DA5903" w:rsidRDefault="00DA5903" w:rsidP="00DA5903">
      <w:pPr>
        <w:widowControl w:val="0"/>
      </w:pPr>
    </w:p>
    <w:p w14:paraId="5977102E" w14:textId="77777777" w:rsidR="00DA5903" w:rsidRPr="00DA5903" w:rsidRDefault="00DA5903" w:rsidP="00DA5903">
      <w:pPr>
        <w:widowControl w:val="0"/>
      </w:pPr>
    </w:p>
    <w:p w14:paraId="47B48EC6" w14:textId="77777777" w:rsidR="00DA5903" w:rsidRPr="00DA5903" w:rsidRDefault="00DA5903" w:rsidP="00DA5903">
      <w:pPr>
        <w:widowControl w:val="0"/>
      </w:pPr>
      <w:r w:rsidRPr="00DA5903">
        <w:t>For</w:t>
      </w:r>
    </w:p>
    <w:p w14:paraId="74D62881" w14:textId="77777777" w:rsidR="00DA5903" w:rsidRPr="00DA5903" w:rsidRDefault="00DA5903" w:rsidP="00DA5903">
      <w:pPr>
        <w:widowControl w:val="0"/>
      </w:pPr>
      <w:r w:rsidRPr="00DA5903">
        <w:t>HK Kommunal</w:t>
      </w:r>
    </w:p>
    <w:p w14:paraId="56DCD040" w14:textId="77777777" w:rsidR="00DA5903" w:rsidRPr="00DA5903" w:rsidRDefault="00DA5903" w:rsidP="00DA5903">
      <w:pPr>
        <w:widowControl w:val="0"/>
      </w:pPr>
      <w:r w:rsidRPr="00DA5903">
        <w:t>Lene Roed</w:t>
      </w:r>
    </w:p>
    <w:p w14:paraId="2598B7F2" w14:textId="3E5F0148" w:rsidR="00EB5119" w:rsidRDefault="00DA5903" w:rsidP="00DA5903">
      <w:pPr>
        <w:widowControl w:val="0"/>
      </w:pPr>
      <w:r w:rsidRPr="00DA5903">
        <w:t>Susanne Fagerlund</w:t>
      </w:r>
    </w:p>
    <w:p w14:paraId="18B30AA1" w14:textId="54AC6F5A" w:rsidR="00B20CEF" w:rsidRPr="007226D8" w:rsidRDefault="00B20CEF" w:rsidP="008F7696">
      <w:pPr>
        <w:pStyle w:val="Heading1"/>
      </w:pPr>
      <w:r w:rsidRPr="007226D8">
        <w:br w:type="page"/>
      </w:r>
      <w:bookmarkStart w:id="87" w:name="_Toc246995969"/>
      <w:bookmarkStart w:id="88" w:name="_Toc188958173"/>
      <w:r w:rsidRPr="007226D8">
        <w:lastRenderedPageBreak/>
        <w:t>Protokollat 6 - Aftale om vilkår for ansatte i fleksjob</w:t>
      </w:r>
      <w:bookmarkEnd w:id="87"/>
      <w:bookmarkEnd w:id="88"/>
    </w:p>
    <w:p w14:paraId="18B30AA2" w14:textId="277190C3" w:rsidR="00B20CEF" w:rsidRPr="00B620E0" w:rsidRDefault="00B20CEF" w:rsidP="008F7696">
      <w:pPr>
        <w:pStyle w:val="Heading2"/>
      </w:pPr>
      <w:bookmarkStart w:id="89" w:name="_Toc188958174"/>
      <w:r w:rsidRPr="00B620E0">
        <w:t>§ 1. Ansat før 1. januar 2013</w:t>
      </w:r>
      <w:bookmarkEnd w:id="89"/>
    </w:p>
    <w:p w14:paraId="18B30AA3" w14:textId="77777777" w:rsidR="00B20CEF" w:rsidRPr="007226D8" w:rsidRDefault="00B20CEF" w:rsidP="00B20CEF">
      <w:pPr>
        <w:pStyle w:val="Heading3"/>
        <w:rPr>
          <w:rFonts w:eastAsia="Arial Unicode MS"/>
        </w:rPr>
      </w:pPr>
      <w:r w:rsidRPr="007226D8">
        <w:t>Stk. 1</w:t>
      </w:r>
    </w:p>
    <w:p w14:paraId="18B30AA4" w14:textId="77777777" w:rsidR="00B20CEF" w:rsidRPr="007226D8" w:rsidRDefault="00B20CEF" w:rsidP="00B20CEF">
      <w:pPr>
        <w:pStyle w:val="stk-tekst"/>
      </w:pPr>
      <w:r w:rsidRPr="007226D8">
        <w:t xml:space="preserve">For ansatte i fleksjob </w:t>
      </w:r>
      <w:r w:rsidRPr="007226D8">
        <w:rPr>
          <w:szCs w:val="25"/>
        </w:rPr>
        <w:t>før 1. januar 2013</w:t>
      </w:r>
      <w:r w:rsidRPr="007226D8">
        <w:rPr>
          <w:b/>
          <w:szCs w:val="25"/>
        </w:rPr>
        <w:t xml:space="preserve"> </w:t>
      </w:r>
      <w:r w:rsidRPr="007226D8">
        <w:t>henledes opmærksomheden på de gældende ansættelsesvilkår og forudsætninger for oprettelse af fleksjob i rammeaftalen om socialt kapitel, herunder at forholdet mellem antallet af ordinært ansatte og ekstraordinært ansatte har været drøftet i det øverste medindflydelsesorgan. Denne drøftelse kan også finde sted i andre medindflydelsesorganer efter begæring fra de ansatte.</w:t>
      </w:r>
    </w:p>
    <w:p w14:paraId="18B30AA5" w14:textId="77777777" w:rsidR="00B20CEF" w:rsidRPr="007226D8" w:rsidRDefault="00B20CEF" w:rsidP="00B20CEF">
      <w:pPr>
        <w:pStyle w:val="Heading3"/>
        <w:rPr>
          <w:rFonts w:eastAsia="Arial Unicode MS"/>
        </w:rPr>
      </w:pPr>
      <w:r w:rsidRPr="007226D8">
        <w:t>Stk. 2</w:t>
      </w:r>
    </w:p>
    <w:p w14:paraId="18B30AA6" w14:textId="77777777" w:rsidR="00B20CEF" w:rsidRPr="007226D8" w:rsidRDefault="00B20CEF" w:rsidP="00B20CEF">
      <w:pPr>
        <w:pStyle w:val="stk-tekst"/>
      </w:pPr>
      <w:r w:rsidRPr="007226D8">
        <w:t xml:space="preserve">Parterne er enige om, at ansatte i fleksjob, som i forhold til deres beskæftigelseskvote opfylder de arbejdsmæssige forudsætninger for aflønning i tilsvarende jobs på normale vilkår, forudsættes at indgå i de årlige lønforhandlinger og ikke alene være aflønnet på grundløn i længere tid. </w:t>
      </w:r>
    </w:p>
    <w:p w14:paraId="18B30AA7" w14:textId="77777777" w:rsidR="00B20CEF" w:rsidRPr="007226D8" w:rsidRDefault="00B20CEF" w:rsidP="00B20CEF">
      <w:pPr>
        <w:pStyle w:val="Heading3"/>
        <w:rPr>
          <w:rFonts w:eastAsia="Arial Unicode MS"/>
        </w:rPr>
      </w:pPr>
      <w:r w:rsidRPr="007226D8">
        <w:t>Stk. 3</w:t>
      </w:r>
    </w:p>
    <w:p w14:paraId="18B30AA8" w14:textId="77777777" w:rsidR="00B20CEF" w:rsidRPr="007226D8" w:rsidRDefault="00B20CEF" w:rsidP="00B20CEF">
      <w:pPr>
        <w:pStyle w:val="stk-tekst"/>
      </w:pPr>
      <w:r w:rsidRPr="007226D8">
        <w:t>Hvis en af de lokale parter vægrer sig ved at indgå i reelle forhandlinger om løn- og ansættelsesvilkår, herunder forhandling om funktions- og kvalifikationsløn, samt eventuelle lokale forhåndsaftaler, kan den anden part begære, at de centrale overenskomstparter bistår i en fornyet lokal forhandling.</w:t>
      </w:r>
    </w:p>
    <w:p w14:paraId="18B30AA9" w14:textId="77777777" w:rsidR="00B20CEF" w:rsidRPr="007226D8" w:rsidRDefault="00B20CEF" w:rsidP="00B20CEF">
      <w:pPr>
        <w:pStyle w:val="stk-tekst"/>
      </w:pPr>
      <w:r w:rsidRPr="007226D8">
        <w:t>Det forudsættes, at der foreligger et uenighedsreferat som grundlag for de centrale parters deltagelse. I uenighedsreferatet skal hver af parterne redegøre for deres synspunkter på, hvorfor en ansat opfylder eller ikke opfylder de arbejdsmæssige forudsætninger for aflønning i tilsvarende job på normale vilkår.</w:t>
      </w:r>
    </w:p>
    <w:p w14:paraId="18B30AAA" w14:textId="39FF46E6" w:rsidR="00B20CEF" w:rsidRPr="00B620E0" w:rsidRDefault="00B20CEF" w:rsidP="008F7696">
      <w:pPr>
        <w:pStyle w:val="Heading2"/>
      </w:pPr>
      <w:bookmarkStart w:id="90" w:name="_Toc188958175"/>
      <w:r w:rsidRPr="00B620E0">
        <w:t>§ 2. Ansat 1. januar 2013 og senere</w:t>
      </w:r>
      <w:bookmarkEnd w:id="90"/>
    </w:p>
    <w:p w14:paraId="4A9B6C7C" w14:textId="74D47B25" w:rsidR="00847900" w:rsidRDefault="00B20CEF" w:rsidP="00847900">
      <w:r w:rsidRPr="007226D8">
        <w:t>For medarbejdere ansat i fleksjob 1. januar 2013 og senere henledes opmærksomheden på de gældende ansættelsesvilkår og forudsætninger for oprettelse af fleksjob i rammeaftalen om socialt kapitel, herunder at forholdet mellem antallet af ordinært ansatte og ekstraordinært ansatte har været drøftet i det øverste medindflydelsesorgan. Denne drøftelse kan også finde sted i andre medindflydelsesorganer efter begæring fra de ansatte.</w:t>
      </w:r>
    </w:p>
    <w:p w14:paraId="201853D8" w14:textId="77777777" w:rsidR="00DA5903" w:rsidRPr="00DA5903" w:rsidRDefault="00847900" w:rsidP="00DA5903">
      <w:pPr>
        <w:widowControl w:val="0"/>
      </w:pPr>
      <w:r>
        <w:br w:type="page"/>
      </w:r>
      <w:r w:rsidR="00DA5903" w:rsidRPr="00DA5903">
        <w:lastRenderedPageBreak/>
        <w:t>København, den 11. februar 2025</w:t>
      </w:r>
    </w:p>
    <w:p w14:paraId="60555291" w14:textId="77777777" w:rsidR="00DA5903" w:rsidRPr="00DA5903" w:rsidRDefault="00DA5903" w:rsidP="00DA5903">
      <w:pPr>
        <w:widowControl w:val="0"/>
      </w:pPr>
      <w:r w:rsidRPr="00DA5903">
        <w:br/>
        <w:t>For</w:t>
      </w:r>
    </w:p>
    <w:p w14:paraId="444D815B" w14:textId="77777777" w:rsidR="00DA5903" w:rsidRPr="00DA5903" w:rsidRDefault="00DA5903" w:rsidP="00DA5903">
      <w:pPr>
        <w:widowControl w:val="0"/>
      </w:pPr>
      <w:r w:rsidRPr="00DA5903">
        <w:t>KL</w:t>
      </w:r>
    </w:p>
    <w:p w14:paraId="6C68637C" w14:textId="77777777" w:rsidR="00DA5903" w:rsidRPr="00DA5903" w:rsidRDefault="00DA5903" w:rsidP="00DA5903">
      <w:pPr>
        <w:widowControl w:val="0"/>
      </w:pPr>
      <w:r w:rsidRPr="00DA5903">
        <w:t>Michael Ziegler</w:t>
      </w:r>
    </w:p>
    <w:p w14:paraId="7BBD8DAB" w14:textId="77777777" w:rsidR="00DA5903" w:rsidRPr="00DA5903" w:rsidRDefault="00DA5903" w:rsidP="00DA5903">
      <w:pPr>
        <w:widowControl w:val="0"/>
      </w:pPr>
      <w:r w:rsidRPr="00DA5903">
        <w:t>Emil R. Andersen</w:t>
      </w:r>
    </w:p>
    <w:p w14:paraId="31F0E29E" w14:textId="77777777" w:rsidR="00DA5903" w:rsidRPr="00DA5903" w:rsidRDefault="00DA5903" w:rsidP="00DA5903">
      <w:pPr>
        <w:widowControl w:val="0"/>
      </w:pPr>
    </w:p>
    <w:p w14:paraId="013286DE" w14:textId="77777777" w:rsidR="00DA5903" w:rsidRPr="00DA5903" w:rsidRDefault="00DA5903" w:rsidP="00DA5903">
      <w:pPr>
        <w:widowControl w:val="0"/>
      </w:pPr>
    </w:p>
    <w:p w14:paraId="0A6CA05C" w14:textId="77777777" w:rsidR="00DA5903" w:rsidRPr="00DA5903" w:rsidRDefault="00DA5903" w:rsidP="00DA5903">
      <w:pPr>
        <w:widowControl w:val="0"/>
      </w:pPr>
      <w:r w:rsidRPr="00DA5903">
        <w:t>For</w:t>
      </w:r>
    </w:p>
    <w:p w14:paraId="04509543" w14:textId="77777777" w:rsidR="00DA5903" w:rsidRPr="00DA5903" w:rsidRDefault="00DA5903" w:rsidP="00DA5903">
      <w:pPr>
        <w:widowControl w:val="0"/>
      </w:pPr>
      <w:r w:rsidRPr="00DA5903">
        <w:t>Dansk Socialrådgiverforening</w:t>
      </w:r>
    </w:p>
    <w:p w14:paraId="227ACDEC" w14:textId="77777777" w:rsidR="00DA5903" w:rsidRPr="00DA5903" w:rsidRDefault="00DA5903" w:rsidP="00DA5903">
      <w:pPr>
        <w:widowControl w:val="0"/>
      </w:pPr>
      <w:r w:rsidRPr="00DA5903">
        <w:t>Signe Færch</w:t>
      </w:r>
    </w:p>
    <w:p w14:paraId="5C3A96C2" w14:textId="77777777" w:rsidR="00DA5903" w:rsidRPr="00DA5903" w:rsidRDefault="00DA5903" w:rsidP="00DA5903">
      <w:pPr>
        <w:widowControl w:val="0"/>
      </w:pPr>
      <w:r w:rsidRPr="00DA5903">
        <w:t>Emil Lillelund</w:t>
      </w:r>
    </w:p>
    <w:p w14:paraId="4EB685A0" w14:textId="77777777" w:rsidR="00DA5903" w:rsidRPr="00DA5903" w:rsidRDefault="00DA5903" w:rsidP="00DA5903">
      <w:pPr>
        <w:widowControl w:val="0"/>
      </w:pPr>
    </w:p>
    <w:p w14:paraId="4B3137EC" w14:textId="77777777" w:rsidR="00DA5903" w:rsidRPr="00DA5903" w:rsidRDefault="00DA5903" w:rsidP="00DA5903">
      <w:pPr>
        <w:widowControl w:val="0"/>
      </w:pPr>
    </w:p>
    <w:p w14:paraId="3A3B28AF" w14:textId="77777777" w:rsidR="00DA5903" w:rsidRPr="00DA5903" w:rsidRDefault="00DA5903" w:rsidP="00DA5903">
      <w:pPr>
        <w:widowControl w:val="0"/>
      </w:pPr>
      <w:r w:rsidRPr="00DA5903">
        <w:t>For</w:t>
      </w:r>
    </w:p>
    <w:p w14:paraId="0A949426" w14:textId="77777777" w:rsidR="00DA5903" w:rsidRPr="00DA5903" w:rsidRDefault="00DA5903" w:rsidP="00DA5903">
      <w:pPr>
        <w:widowControl w:val="0"/>
      </w:pPr>
      <w:r w:rsidRPr="00DA5903">
        <w:t>HK Kommunal</w:t>
      </w:r>
    </w:p>
    <w:p w14:paraId="01042FBA" w14:textId="77777777" w:rsidR="00DA5903" w:rsidRPr="00DA5903" w:rsidRDefault="00DA5903" w:rsidP="00DA5903">
      <w:pPr>
        <w:widowControl w:val="0"/>
      </w:pPr>
      <w:r w:rsidRPr="00DA5903">
        <w:t>Lene Roed</w:t>
      </w:r>
    </w:p>
    <w:p w14:paraId="18A7B5B5" w14:textId="77777777" w:rsidR="00DA5903" w:rsidRPr="00DA5903" w:rsidRDefault="00DA5903" w:rsidP="00DA5903">
      <w:pPr>
        <w:widowControl w:val="0"/>
      </w:pPr>
      <w:r w:rsidRPr="00DA5903">
        <w:t>Susanne Fagerlund</w:t>
      </w:r>
    </w:p>
    <w:p w14:paraId="74F2B100" w14:textId="77777777" w:rsidR="00DA5903" w:rsidRPr="00DA5903" w:rsidRDefault="00DA5903" w:rsidP="00DA5903">
      <w:pPr>
        <w:widowControl w:val="0"/>
      </w:pPr>
    </w:p>
    <w:p w14:paraId="2F66A7AF" w14:textId="1D7D46F3" w:rsidR="00847900" w:rsidRDefault="00847900" w:rsidP="00DA5903">
      <w:pPr>
        <w:widowControl w:val="0"/>
      </w:pPr>
    </w:p>
    <w:p w14:paraId="18B30AB7" w14:textId="31FFC433" w:rsidR="00B20CEF" w:rsidRPr="007226D8" w:rsidRDefault="00B20CEF" w:rsidP="008F7696">
      <w:pPr>
        <w:pStyle w:val="Heading1"/>
      </w:pPr>
      <w:r w:rsidRPr="007226D8">
        <w:br w:type="page"/>
      </w:r>
      <w:bookmarkStart w:id="91" w:name="_Toc188958176"/>
      <w:bookmarkStart w:id="92" w:name="_Toc246995986"/>
      <w:r w:rsidRPr="007226D8">
        <w:lastRenderedPageBreak/>
        <w:t>Protokollat 7 - Aftaler om nedgang i kontantløn ved indgåelse af lokale aftaler om personalegoder</w:t>
      </w:r>
      <w:bookmarkEnd w:id="91"/>
    </w:p>
    <w:p w14:paraId="18B30AB8" w14:textId="77777777" w:rsidR="00B20CEF" w:rsidRPr="007226D8" w:rsidRDefault="00B20CEF" w:rsidP="00B20CEF">
      <w:r w:rsidRPr="007226D8">
        <w:t>Parterne er enige om, at der mellem ansættelsesmyndigheden og (lokale) repræsentanter for den forhandlingsberettigede organisation kan indgås aftale om, at ansættelsesmyndigheden og den ansatte kan indgå aftale om nedgang i kontantløn for at modtage personalegoder.</w:t>
      </w:r>
    </w:p>
    <w:p w14:paraId="18B30AB9" w14:textId="77777777" w:rsidR="00B20CEF" w:rsidRPr="007226D8" w:rsidRDefault="00B20CEF" w:rsidP="00B20CEF">
      <w:r w:rsidRPr="007226D8">
        <w:t>Aftalen kan angå såvel nedgang i de centralt aftalte løndele som nedgang i de lokalt aftalte løndele.</w:t>
      </w:r>
    </w:p>
    <w:p w14:paraId="18B30ABA" w14:textId="77777777" w:rsidR="00B20CEF" w:rsidRPr="007226D8" w:rsidRDefault="00B20CEF" w:rsidP="00B20CEF">
      <w:r w:rsidRPr="007226D8">
        <w:t>Lønafledte ydelser (som fx pension og feriegodtgørelse) beregnes på grundlag af bruttolønnen, dvs. den enkeltes aflønning forud for det løntræk, der finder sted som følge af aftalen mellem ansættelsesmyndigheden og den ansatte.</w:t>
      </w:r>
    </w:p>
    <w:p w14:paraId="18B30ABB" w14:textId="77777777" w:rsidR="00B20CEF" w:rsidRPr="007226D8" w:rsidRDefault="00B20CEF" w:rsidP="00B20CEF">
      <w:r w:rsidRPr="007226D8">
        <w:t>Parterne er enige om, at hidtidig kommunal praksis vedrørende tiltag om trivsel og sundhed mv. (Aftale om trivsel og sundhed) samt uddannelse og kompetenceudvikling ikke påvirkes af aftalen, ligesom aftalen ikke ændrer arbejdsgivers praksis for at stille de arbejdsredskaber, der er nødvendige for arbejdets udførelse til rådighed for medarbejderen. Krav om indgåelse af individuelle aftaler om nedgang i kontantløn kan ikke gøres til en forudsætning for ansættelsen.</w:t>
      </w:r>
    </w:p>
    <w:p w14:paraId="18B30ABC" w14:textId="77777777" w:rsidR="00B20CEF" w:rsidRPr="007226D8" w:rsidRDefault="00B20CEF" w:rsidP="00B20CEF">
      <w:pPr>
        <w:pStyle w:val="Bemrk"/>
      </w:pPr>
      <w:r w:rsidRPr="007226D8">
        <w:t>Bemærkning:</w:t>
      </w:r>
    </w:p>
    <w:p w14:paraId="18B30ABD" w14:textId="77777777" w:rsidR="00B20CEF" w:rsidRPr="007226D8" w:rsidRDefault="00B20CEF" w:rsidP="00B20CEF">
      <w:pPr>
        <w:pStyle w:val="Bemrk-tekst"/>
      </w:pPr>
      <w:r w:rsidRPr="007226D8">
        <w:t>Efter beslutning i Kommunernes Lønningsnævn kan den enkelte kommune indgå aftaler om nedgang i kontantløn for personalegoder efter følgende retningslinjer og i det nævnte omfang:</w:t>
      </w:r>
    </w:p>
    <w:p w14:paraId="18B30ABE" w14:textId="77777777" w:rsidR="00B20CEF" w:rsidRPr="007226D8" w:rsidRDefault="00B20CEF" w:rsidP="00B20CEF">
      <w:pPr>
        <w:pStyle w:val="Bemrk-tekst"/>
        <w:numPr>
          <w:ilvl w:val="0"/>
          <w:numId w:val="26"/>
        </w:numPr>
        <w:ind w:left="2126" w:hanging="425"/>
      </w:pPr>
      <w:r w:rsidRPr="007226D8">
        <w:t>Aftalerne må kun vedrøre skattebegunstigede personalegoder og skal være overensstemmende med skattelovgivningen.</w:t>
      </w:r>
    </w:p>
    <w:p w14:paraId="18B30ABF" w14:textId="77777777" w:rsidR="00B20CEF" w:rsidRPr="007226D8" w:rsidRDefault="00B20CEF" w:rsidP="00B20CEF">
      <w:pPr>
        <w:pStyle w:val="Bemrk-tekst"/>
        <w:numPr>
          <w:ilvl w:val="0"/>
          <w:numId w:val="26"/>
        </w:numPr>
        <w:ind w:left="2126" w:hanging="425"/>
      </w:pPr>
      <w:r w:rsidRPr="007226D8">
        <w:t>Ansættelsesmyndigheden skal som arbejdsgiver have en saglig interesse i ydelsen af det personalegode, der er genstand for aftalen.</w:t>
      </w:r>
    </w:p>
    <w:p w14:paraId="18B30AC0" w14:textId="77777777" w:rsidR="00B20CEF" w:rsidRPr="007226D8" w:rsidRDefault="00B20CEF" w:rsidP="00B20CEF">
      <w:pPr>
        <w:pStyle w:val="Bemrk-tekst"/>
        <w:numPr>
          <w:ilvl w:val="0"/>
          <w:numId w:val="26"/>
        </w:numPr>
        <w:ind w:left="2126" w:hanging="425"/>
      </w:pPr>
      <w:r w:rsidRPr="007226D8">
        <w:t>Adgangen er begrænset til at omfatte følgende kategorier af personalegoder:</w:t>
      </w:r>
    </w:p>
    <w:p w14:paraId="18B30AC1" w14:textId="77777777" w:rsidR="00B20CEF" w:rsidRPr="007226D8" w:rsidRDefault="00B20CEF" w:rsidP="00B20CEF">
      <w:pPr>
        <w:pStyle w:val="Bemrk-tekst"/>
        <w:numPr>
          <w:ilvl w:val="1"/>
          <w:numId w:val="26"/>
        </w:numPr>
        <w:ind w:left="2551" w:hanging="425"/>
      </w:pPr>
      <w:r w:rsidRPr="007226D8">
        <w:t>Multimedier</w:t>
      </w:r>
    </w:p>
    <w:p w14:paraId="18B30AC2" w14:textId="77777777" w:rsidR="00B20CEF" w:rsidRPr="007226D8" w:rsidRDefault="00B20CEF" w:rsidP="00B20CEF">
      <w:pPr>
        <w:pStyle w:val="Bemrk-tekst"/>
        <w:ind w:left="2552"/>
      </w:pPr>
      <w:r w:rsidRPr="007226D8">
        <w:t xml:space="preserve">Ordninger der har en arbejdsmæssig relevans med henblik på at fremme effektiviteten og fleksibiliteten i opgaveløsningen, herunder at understøtte dialogen og kommunikationen mellem arbejdsgiveren og medarbejderen. </w:t>
      </w:r>
    </w:p>
    <w:p w14:paraId="18B30AC3" w14:textId="77777777" w:rsidR="00B20CEF" w:rsidRPr="007226D8" w:rsidRDefault="00B20CEF" w:rsidP="00B20CEF">
      <w:pPr>
        <w:pStyle w:val="Bemrk-tekst"/>
        <w:ind w:left="2552"/>
      </w:pPr>
      <w:r w:rsidRPr="007226D8">
        <w:t>(fx datakommunikation, bredbånd, telefon, mobiltelefon).</w:t>
      </w:r>
    </w:p>
    <w:p w14:paraId="18B30AC4" w14:textId="77777777" w:rsidR="00B20CEF" w:rsidRPr="007226D8" w:rsidRDefault="00B20CEF" w:rsidP="00B20CEF">
      <w:pPr>
        <w:pStyle w:val="Bemrk-tekst"/>
        <w:numPr>
          <w:ilvl w:val="1"/>
          <w:numId w:val="26"/>
        </w:numPr>
        <w:ind w:left="2551" w:hanging="425"/>
      </w:pPr>
      <w:r w:rsidRPr="007226D8">
        <w:t xml:space="preserve">Sundhedsordninger </w:t>
      </w:r>
    </w:p>
    <w:p w14:paraId="18B30AC5" w14:textId="77777777" w:rsidR="00B20CEF" w:rsidRPr="007226D8" w:rsidRDefault="00B20CEF" w:rsidP="00B20CEF">
      <w:pPr>
        <w:pStyle w:val="Bemrk-tekst"/>
        <w:ind w:left="2552"/>
      </w:pPr>
      <w:r w:rsidRPr="007226D8">
        <w:t xml:space="preserve">Ordninger der tilbydes som led i en generel personalepolitik og har til formål at fremme en forebyggende og helbredende indsats i forhold til medarbejdernes sundhed og arbejdsmiljø med henblik på at opnå effekter som fx øget trivsel på arbejdspladsen og nedbringelse af sygefraværet. </w:t>
      </w:r>
    </w:p>
    <w:p w14:paraId="18B30AC6" w14:textId="77777777" w:rsidR="00B20CEF" w:rsidRPr="007226D8" w:rsidRDefault="00B20CEF" w:rsidP="00B20CEF">
      <w:pPr>
        <w:pStyle w:val="Bemrk-tekst"/>
        <w:ind w:left="2552"/>
      </w:pPr>
      <w:r w:rsidRPr="007226D8">
        <w:t>(fx massage, fysioterapi, kiropraktor, rygestopkurser, kostvejledning, psykologhjælp, helbredsvurdering, zoneterapi).</w:t>
      </w:r>
    </w:p>
    <w:p w14:paraId="18B30AC7" w14:textId="6EAB9A7E" w:rsidR="00B20CEF" w:rsidRPr="007226D8" w:rsidRDefault="00B620E0" w:rsidP="00B20CEF">
      <w:pPr>
        <w:pStyle w:val="Bemrk-tekst"/>
        <w:ind w:left="2552"/>
      </w:pPr>
      <w:r>
        <w:br w:type="page"/>
      </w:r>
      <w:r w:rsidR="00B20CEF" w:rsidRPr="007226D8">
        <w:lastRenderedPageBreak/>
        <w:t>Specifikt vedr. sundhedsordninger kan der ikke etableres ordninger for medarbejdere, omfattet af kommunale overenskomster, i form af nedgang i kontantløn, hvor den konkrete ordning betyder, at disse medarbejdere får en fortrinsadgang til offentlige ydelser eller tilsvarende ydelser udbudt af private udbydere. Dette betyder, at almindelige regler om visitation skal følges.</w:t>
      </w:r>
    </w:p>
    <w:p w14:paraId="18B30AC8" w14:textId="77777777" w:rsidR="00B20CEF" w:rsidRPr="007226D8" w:rsidRDefault="00B20CEF" w:rsidP="00B20CEF">
      <w:pPr>
        <w:pStyle w:val="Bemrk-tekst"/>
        <w:numPr>
          <w:ilvl w:val="1"/>
          <w:numId w:val="26"/>
        </w:numPr>
        <w:ind w:left="2551" w:hanging="425"/>
      </w:pPr>
      <w:r w:rsidRPr="007226D8">
        <w:t>Befordring</w:t>
      </w:r>
    </w:p>
    <w:p w14:paraId="18B30AC9" w14:textId="77777777" w:rsidR="00B20CEF" w:rsidRPr="007226D8" w:rsidRDefault="00B20CEF" w:rsidP="00B20CEF">
      <w:pPr>
        <w:pStyle w:val="Bemrk-tekst"/>
        <w:ind w:left="2552"/>
      </w:pPr>
      <w:r w:rsidRPr="007226D8">
        <w:t>Ordninger der har til formål at understøtte rekruttering og fastholdelse af medarbejdere, hvor arbejdspladsens geografiske placering og/eller medarbejderes bopælsstatus vil kunne virke hæmmende herfor.</w:t>
      </w:r>
    </w:p>
    <w:p w14:paraId="18B30ACA" w14:textId="77777777" w:rsidR="00B20CEF" w:rsidRPr="007226D8" w:rsidRDefault="00B20CEF" w:rsidP="00B20CEF">
      <w:pPr>
        <w:pStyle w:val="Bemrk-tekst"/>
        <w:ind w:left="2552"/>
      </w:pPr>
      <w:r w:rsidRPr="007226D8">
        <w:t>(fx parkeringsplads/-kort, offentlig transport (bus, tog, fly), brobizz/ færge-abonnement).</w:t>
      </w:r>
    </w:p>
    <w:p w14:paraId="18B30ACB" w14:textId="77777777" w:rsidR="00B20CEF" w:rsidRPr="007226D8" w:rsidRDefault="00B20CEF" w:rsidP="00B20CEF">
      <w:pPr>
        <w:pStyle w:val="Bemrk-tekst"/>
        <w:numPr>
          <w:ilvl w:val="1"/>
          <w:numId w:val="26"/>
        </w:numPr>
        <w:ind w:left="2551" w:hanging="425"/>
      </w:pPr>
      <w:r w:rsidRPr="007226D8">
        <w:t>Øvrige</w:t>
      </w:r>
    </w:p>
    <w:p w14:paraId="18B30ACC" w14:textId="77777777" w:rsidR="00B20CEF" w:rsidRPr="007226D8" w:rsidRDefault="00B20CEF" w:rsidP="00B20CEF">
      <w:pPr>
        <w:pStyle w:val="Bemrk-tekst"/>
        <w:ind w:left="2551"/>
      </w:pPr>
      <w:r w:rsidRPr="007226D8">
        <w:t xml:space="preserve">Ordninger der understøtter medarbejdernes mulighed for konkret og/eller mere generelt at kunne varetage sit arbejde. </w:t>
      </w:r>
    </w:p>
    <w:p w14:paraId="18B30ACD" w14:textId="77777777" w:rsidR="00B20CEF" w:rsidRPr="007226D8" w:rsidRDefault="00B20CEF" w:rsidP="00B20CEF">
      <w:pPr>
        <w:pStyle w:val="Bemrk-tekst"/>
        <w:ind w:left="2551"/>
      </w:pPr>
      <w:r w:rsidRPr="007226D8">
        <w:t>(fx aviser/tidsskrifter, uddannelser, coaching - hvis erhvervsmæssigt relevant).</w:t>
      </w:r>
    </w:p>
    <w:p w14:paraId="18B30ACE" w14:textId="77777777" w:rsidR="00B20CEF" w:rsidRPr="007226D8" w:rsidRDefault="00B20CEF" w:rsidP="00B20CEF">
      <w:r w:rsidRPr="007226D8">
        <w:t>Protokollatet kan opsiges skriftligt af hver af parterne med 3 måneders varsel til den 1. i en måned. Lokale og individuelle aftaler efter dette protokollat fortsætter efter protokollatets opsigelse uændret, til de bortfalder eller opsiges i henhold til bestemmelsen herom i de lokale og/eller individuelle aftaler, idet parterne forudsætter, at sådanne aftaler indeholder en bestemmelse om opsigelse.</w:t>
      </w:r>
    </w:p>
    <w:p w14:paraId="18B30ACF" w14:textId="77777777" w:rsidR="00B20CEF" w:rsidRPr="007226D8" w:rsidRDefault="00B20CEF" w:rsidP="00B20CEF">
      <w:pPr>
        <w:pStyle w:val="Bemrk"/>
      </w:pPr>
      <w:r w:rsidRPr="007226D8">
        <w:t>Bemærkning:</w:t>
      </w:r>
    </w:p>
    <w:p w14:paraId="688421B8" w14:textId="77777777" w:rsidR="000732DD" w:rsidRDefault="00B20CEF" w:rsidP="000732DD">
      <w:pPr>
        <w:pStyle w:val="Bemrk-tekst"/>
      </w:pPr>
      <w:r w:rsidRPr="007226D8">
        <w:t>Organisationen har tilkendegivet, at protokollatet er indgået på grundlag af Kommunernes Lønningsnævns beslutning om, hvad der er adgang til at indgå aftale om jf. pkt. 3 a-d i ovenstående bemærkning. KL har tilkendegivet, at organisationen orienteres om evt. ændringer heri, således at organisationen gives mulighed for at opsige protokollatet jf. protokollatets opsigelsesbestemmelse. Opsiges protokollatet, kan der ikke i opsigelsesperioden indgås nye lokale eller individuelle aftaler om emner ud over det i pkt. 3 a-d nævnte.</w:t>
      </w:r>
    </w:p>
    <w:p w14:paraId="3B4669BE" w14:textId="77777777" w:rsidR="000732DD" w:rsidRDefault="000732DD" w:rsidP="000732DD">
      <w:pPr>
        <w:pStyle w:val="Bemrk-tekst"/>
        <w:ind w:left="0" w:firstLine="851"/>
      </w:pPr>
    </w:p>
    <w:p w14:paraId="6A7E7BF2" w14:textId="77777777" w:rsidR="00DA5903" w:rsidRPr="00DA5903" w:rsidRDefault="00DA5903" w:rsidP="00DA5903">
      <w:pPr>
        <w:widowControl w:val="0"/>
      </w:pPr>
      <w:r w:rsidRPr="00DA5903">
        <w:t>København, den 11. februar 2025</w:t>
      </w:r>
    </w:p>
    <w:p w14:paraId="1165D48C" w14:textId="77777777" w:rsidR="00DA5903" w:rsidRPr="00DA5903" w:rsidRDefault="00DA5903" w:rsidP="00DA5903">
      <w:pPr>
        <w:widowControl w:val="0"/>
      </w:pPr>
      <w:r w:rsidRPr="00DA5903">
        <w:br/>
        <w:t>For</w:t>
      </w:r>
    </w:p>
    <w:p w14:paraId="0A97CC57" w14:textId="77777777" w:rsidR="00DA5903" w:rsidRPr="00DA5903" w:rsidRDefault="00DA5903" w:rsidP="00DA5903">
      <w:pPr>
        <w:widowControl w:val="0"/>
      </w:pPr>
      <w:r w:rsidRPr="00DA5903">
        <w:t>KL</w:t>
      </w:r>
    </w:p>
    <w:p w14:paraId="7C86D209" w14:textId="77777777" w:rsidR="00DA5903" w:rsidRPr="00DA5903" w:rsidRDefault="00DA5903" w:rsidP="00DA5903">
      <w:pPr>
        <w:widowControl w:val="0"/>
      </w:pPr>
      <w:r w:rsidRPr="00DA5903">
        <w:t>Michael Ziegler</w:t>
      </w:r>
    </w:p>
    <w:p w14:paraId="5B349875" w14:textId="77777777" w:rsidR="00DA5903" w:rsidRPr="00DA5903" w:rsidRDefault="00DA5903" w:rsidP="00DA5903">
      <w:pPr>
        <w:widowControl w:val="0"/>
      </w:pPr>
      <w:r w:rsidRPr="00DA5903">
        <w:t>Emil R. Andersen</w:t>
      </w:r>
    </w:p>
    <w:p w14:paraId="0BC99DA5" w14:textId="77777777" w:rsidR="00DA5903" w:rsidRPr="00DA5903" w:rsidRDefault="00DA5903" w:rsidP="00DA5903">
      <w:pPr>
        <w:widowControl w:val="0"/>
      </w:pPr>
    </w:p>
    <w:p w14:paraId="50B16DF3" w14:textId="77777777" w:rsidR="00DA5903" w:rsidRPr="00DA5903" w:rsidRDefault="00DA5903" w:rsidP="00DA5903">
      <w:pPr>
        <w:widowControl w:val="0"/>
      </w:pPr>
    </w:p>
    <w:p w14:paraId="41D3E728" w14:textId="77777777" w:rsidR="00DA5903" w:rsidRPr="00DA5903" w:rsidRDefault="00DA5903" w:rsidP="00DA5903">
      <w:pPr>
        <w:widowControl w:val="0"/>
      </w:pPr>
      <w:r w:rsidRPr="00DA5903">
        <w:t>For</w:t>
      </w:r>
    </w:p>
    <w:p w14:paraId="7957C83D" w14:textId="77777777" w:rsidR="00DA5903" w:rsidRPr="00DA5903" w:rsidRDefault="00DA5903" w:rsidP="00DA5903">
      <w:pPr>
        <w:widowControl w:val="0"/>
      </w:pPr>
      <w:r w:rsidRPr="00DA5903">
        <w:t>Dansk Socialrådgiverforening</w:t>
      </w:r>
    </w:p>
    <w:p w14:paraId="37A9BCC7" w14:textId="77777777" w:rsidR="00DA5903" w:rsidRPr="00DA5903" w:rsidRDefault="00DA5903" w:rsidP="00DA5903">
      <w:pPr>
        <w:widowControl w:val="0"/>
      </w:pPr>
      <w:r w:rsidRPr="00DA5903">
        <w:t>Signe Færch</w:t>
      </w:r>
    </w:p>
    <w:p w14:paraId="05BBF870" w14:textId="77777777" w:rsidR="00DA5903" w:rsidRPr="00DA5903" w:rsidRDefault="00DA5903" w:rsidP="00DA5903">
      <w:pPr>
        <w:widowControl w:val="0"/>
      </w:pPr>
      <w:r w:rsidRPr="00DA5903">
        <w:t>Emil Lillelund</w:t>
      </w:r>
    </w:p>
    <w:p w14:paraId="17368182" w14:textId="77777777" w:rsidR="00DA5903" w:rsidRPr="00DA5903" w:rsidRDefault="00DA5903" w:rsidP="00DA5903">
      <w:pPr>
        <w:widowControl w:val="0"/>
      </w:pPr>
    </w:p>
    <w:p w14:paraId="21132122" w14:textId="77777777" w:rsidR="00DA5903" w:rsidRPr="00DA5903" w:rsidRDefault="00DA5903" w:rsidP="00DA5903">
      <w:pPr>
        <w:widowControl w:val="0"/>
      </w:pPr>
    </w:p>
    <w:p w14:paraId="75EAE513" w14:textId="77777777" w:rsidR="00DA5903" w:rsidRPr="00DA5903" w:rsidRDefault="00DA5903" w:rsidP="00DA5903">
      <w:pPr>
        <w:widowControl w:val="0"/>
      </w:pPr>
      <w:r w:rsidRPr="00DA5903">
        <w:t>For</w:t>
      </w:r>
    </w:p>
    <w:p w14:paraId="4F62EDEE" w14:textId="77777777" w:rsidR="00DA5903" w:rsidRPr="00DA5903" w:rsidRDefault="00DA5903" w:rsidP="00DA5903">
      <w:pPr>
        <w:widowControl w:val="0"/>
      </w:pPr>
      <w:r w:rsidRPr="00DA5903">
        <w:t>HK Kommunal</w:t>
      </w:r>
    </w:p>
    <w:p w14:paraId="214EB02F" w14:textId="77777777" w:rsidR="00DA5903" w:rsidRPr="00DA5903" w:rsidRDefault="00DA5903" w:rsidP="00DA5903">
      <w:pPr>
        <w:widowControl w:val="0"/>
      </w:pPr>
      <w:r w:rsidRPr="00DA5903">
        <w:t>Lene Roed</w:t>
      </w:r>
    </w:p>
    <w:p w14:paraId="62C9C40D" w14:textId="77777777" w:rsidR="00DA5903" w:rsidRPr="00DA5903" w:rsidRDefault="00DA5903" w:rsidP="00DA5903">
      <w:pPr>
        <w:widowControl w:val="0"/>
      </w:pPr>
      <w:r w:rsidRPr="00DA5903">
        <w:t>Susanne Fagerlund</w:t>
      </w:r>
    </w:p>
    <w:p w14:paraId="717323C6" w14:textId="77777777" w:rsidR="00DA5903" w:rsidRPr="00DA5903" w:rsidRDefault="00DA5903" w:rsidP="00DA5903">
      <w:pPr>
        <w:widowControl w:val="0"/>
      </w:pPr>
    </w:p>
    <w:p w14:paraId="4953A9CB" w14:textId="77777777" w:rsidR="00EB5119" w:rsidRDefault="00EB5119" w:rsidP="00866DA6">
      <w:pPr>
        <w:widowControl w:val="0"/>
      </w:pPr>
    </w:p>
    <w:p w14:paraId="18B30ADC" w14:textId="6BDF52DC" w:rsidR="00B20CEF" w:rsidRPr="007226D8" w:rsidRDefault="00B20CEF" w:rsidP="008F7696">
      <w:pPr>
        <w:pStyle w:val="Heading1"/>
        <w:rPr>
          <w:rFonts w:eastAsia="Arial Unicode MS"/>
        </w:rPr>
      </w:pPr>
      <w:r w:rsidRPr="007226D8">
        <w:br w:type="page"/>
      </w:r>
      <w:bookmarkStart w:id="93" w:name="_Toc188958177"/>
      <w:r w:rsidRPr="007226D8">
        <w:lastRenderedPageBreak/>
        <w:t>Bilag A - Vejledende kriterier for funktions- og kvalifikationsløn</w:t>
      </w:r>
      <w:bookmarkEnd w:id="92"/>
      <w:bookmarkEnd w:id="93"/>
    </w:p>
    <w:p w14:paraId="18B30ADD" w14:textId="77777777" w:rsidR="00B20CEF" w:rsidRPr="00B620E0" w:rsidRDefault="00B20CEF" w:rsidP="00B620E0">
      <w:pPr>
        <w:rPr>
          <w:rFonts w:eastAsia="Arial Unicode MS"/>
          <w:i/>
        </w:rPr>
      </w:pPr>
      <w:r w:rsidRPr="00B620E0">
        <w:rPr>
          <w:i/>
        </w:rPr>
        <w:t>Funktionsløn</w:t>
      </w:r>
    </w:p>
    <w:p w14:paraId="18B30ADE" w14:textId="77777777" w:rsidR="00B20CEF" w:rsidRPr="007226D8" w:rsidRDefault="00B20CEF" w:rsidP="00B20CEF">
      <w:r w:rsidRPr="007226D8">
        <w:t>Der skal lokalt anvendes kriterier for funktionsløn, der er rettet både mod socialrådgivere/-formidlere og ledere.</w:t>
      </w:r>
    </w:p>
    <w:p w14:paraId="18B30ADF" w14:textId="77777777" w:rsidR="00B20CEF" w:rsidRPr="00B620E0" w:rsidRDefault="00B20CEF" w:rsidP="00B620E0">
      <w:pPr>
        <w:rPr>
          <w:rFonts w:eastAsia="Arial Unicode MS"/>
          <w:i/>
        </w:rPr>
      </w:pPr>
      <w:r w:rsidRPr="00B620E0">
        <w:rPr>
          <w:i/>
        </w:rPr>
        <w:t>Vejledende kriterier</w:t>
      </w:r>
    </w:p>
    <w:p w14:paraId="18B30AE0" w14:textId="77777777" w:rsidR="00B20CEF" w:rsidRPr="007226D8" w:rsidRDefault="00B20CEF" w:rsidP="00B20CEF">
      <w:r w:rsidRPr="007226D8">
        <w:t>Fastsættelsen af funktionsløn kan bl.a. tage udgangspunkt i graden af:</w:t>
      </w:r>
    </w:p>
    <w:p w14:paraId="18B30AE1" w14:textId="77777777" w:rsidR="00B20CEF" w:rsidRPr="007226D8" w:rsidRDefault="00B20CEF" w:rsidP="00B20CEF">
      <w:pPr>
        <w:numPr>
          <w:ilvl w:val="0"/>
          <w:numId w:val="30"/>
        </w:numPr>
      </w:pPr>
      <w:r w:rsidRPr="007226D8">
        <w:t>Familiebehandling i forvaltningsregi</w:t>
      </w:r>
    </w:p>
    <w:p w14:paraId="18B30AE2" w14:textId="77777777" w:rsidR="00B20CEF" w:rsidRPr="007226D8" w:rsidRDefault="00B20CEF" w:rsidP="00B20CEF">
      <w:pPr>
        <w:numPr>
          <w:ilvl w:val="0"/>
          <w:numId w:val="30"/>
        </w:numPr>
      </w:pPr>
      <w:r w:rsidRPr="007226D8">
        <w:t>Bevillingskompetence</w:t>
      </w:r>
    </w:p>
    <w:p w14:paraId="18B30AE3" w14:textId="77777777" w:rsidR="00B20CEF" w:rsidRPr="007226D8" w:rsidRDefault="00B20CEF" w:rsidP="00B20CEF">
      <w:pPr>
        <w:numPr>
          <w:ilvl w:val="0"/>
          <w:numId w:val="30"/>
        </w:numPr>
      </w:pPr>
      <w:r w:rsidRPr="007226D8">
        <w:t>Faglig kompetence</w:t>
      </w:r>
    </w:p>
    <w:p w14:paraId="18B30AE4" w14:textId="77777777" w:rsidR="00B20CEF" w:rsidRPr="007226D8" w:rsidRDefault="00B20CEF" w:rsidP="00B20CEF">
      <w:pPr>
        <w:numPr>
          <w:ilvl w:val="0"/>
          <w:numId w:val="30"/>
        </w:numPr>
      </w:pPr>
      <w:r w:rsidRPr="007226D8">
        <w:t>Udarbejdelse af handleplaner</w:t>
      </w:r>
    </w:p>
    <w:p w14:paraId="18B30AE5" w14:textId="77777777" w:rsidR="00B20CEF" w:rsidRPr="007226D8" w:rsidRDefault="00B20CEF" w:rsidP="00B20CEF">
      <w:pPr>
        <w:numPr>
          <w:ilvl w:val="0"/>
          <w:numId w:val="30"/>
        </w:numPr>
      </w:pPr>
      <w:r w:rsidRPr="007226D8">
        <w:t>Behandling af ansøgninger</w:t>
      </w:r>
    </w:p>
    <w:p w14:paraId="18B30AE6" w14:textId="77777777" w:rsidR="00B20CEF" w:rsidRPr="007226D8" w:rsidRDefault="00B20CEF" w:rsidP="00B20CEF">
      <w:pPr>
        <w:numPr>
          <w:ilvl w:val="0"/>
          <w:numId w:val="30"/>
        </w:numPr>
      </w:pPr>
      <w:r w:rsidRPr="007226D8">
        <w:t>Bredde i opgavesammensætningen</w:t>
      </w:r>
    </w:p>
    <w:p w14:paraId="18B30AE7" w14:textId="77777777" w:rsidR="00B20CEF" w:rsidRPr="007226D8" w:rsidRDefault="00B20CEF" w:rsidP="00B20CEF">
      <w:pPr>
        <w:numPr>
          <w:ilvl w:val="0"/>
          <w:numId w:val="30"/>
        </w:numPr>
      </w:pPr>
      <w:r w:rsidRPr="007226D8">
        <w:t>Specialist inden for et delområde</w:t>
      </w:r>
    </w:p>
    <w:p w14:paraId="18B30AE8" w14:textId="77777777" w:rsidR="00B20CEF" w:rsidRPr="007226D8" w:rsidRDefault="00B20CEF" w:rsidP="00B20CEF">
      <w:pPr>
        <w:numPr>
          <w:ilvl w:val="0"/>
          <w:numId w:val="30"/>
        </w:numPr>
      </w:pPr>
      <w:r w:rsidRPr="007226D8">
        <w:t>Selvstændig rådgivningsfunktion</w:t>
      </w:r>
    </w:p>
    <w:p w14:paraId="18B30AE9" w14:textId="77777777" w:rsidR="00B20CEF" w:rsidRPr="007226D8" w:rsidRDefault="00B20CEF" w:rsidP="00B20CEF">
      <w:pPr>
        <w:numPr>
          <w:ilvl w:val="0"/>
          <w:numId w:val="30"/>
        </w:numPr>
      </w:pPr>
      <w:r w:rsidRPr="007226D8">
        <w:t>Projektdeltagelse eller -ledelse</w:t>
      </w:r>
    </w:p>
    <w:p w14:paraId="18B30AEA" w14:textId="77777777" w:rsidR="00B20CEF" w:rsidRPr="007226D8" w:rsidRDefault="00B20CEF" w:rsidP="00B20CEF">
      <w:pPr>
        <w:numPr>
          <w:ilvl w:val="0"/>
          <w:numId w:val="30"/>
        </w:numPr>
      </w:pPr>
      <w:r w:rsidRPr="007226D8">
        <w:t>Manglende faglig ledelse</w:t>
      </w:r>
    </w:p>
    <w:p w14:paraId="18B30AEB" w14:textId="77777777" w:rsidR="00B20CEF" w:rsidRPr="007226D8" w:rsidRDefault="00B20CEF" w:rsidP="00B20CEF">
      <w:pPr>
        <w:numPr>
          <w:ilvl w:val="0"/>
          <w:numId w:val="30"/>
        </w:numPr>
      </w:pPr>
      <w:r w:rsidRPr="007226D8">
        <w:t>Økonomisk og/eller faglig kompetence</w:t>
      </w:r>
    </w:p>
    <w:p w14:paraId="18B30AEC" w14:textId="77777777" w:rsidR="00B20CEF" w:rsidRPr="007226D8" w:rsidRDefault="00B20CEF" w:rsidP="00B20CEF">
      <w:pPr>
        <w:numPr>
          <w:ilvl w:val="0"/>
          <w:numId w:val="30"/>
        </w:numPr>
      </w:pPr>
      <w:r w:rsidRPr="007226D8">
        <w:t>Omstillings- og udviklingsopgaver</w:t>
      </w:r>
    </w:p>
    <w:p w14:paraId="18B30AED" w14:textId="77777777" w:rsidR="00B20CEF" w:rsidRPr="007226D8" w:rsidRDefault="00B20CEF" w:rsidP="00B20CEF">
      <w:pPr>
        <w:numPr>
          <w:ilvl w:val="0"/>
          <w:numId w:val="30"/>
        </w:numPr>
      </w:pPr>
      <w:r w:rsidRPr="007226D8">
        <w:t>Tværorganisatoriske opgaver</w:t>
      </w:r>
    </w:p>
    <w:p w14:paraId="18B30AEE" w14:textId="77777777" w:rsidR="00B20CEF" w:rsidRPr="007226D8" w:rsidRDefault="00B20CEF" w:rsidP="00B20CEF">
      <w:pPr>
        <w:numPr>
          <w:ilvl w:val="0"/>
          <w:numId w:val="30"/>
        </w:numPr>
      </w:pPr>
      <w:r w:rsidRPr="007226D8">
        <w:t>Koordinationsopgaver</w:t>
      </w:r>
    </w:p>
    <w:p w14:paraId="18B30AEF" w14:textId="77777777" w:rsidR="00B20CEF" w:rsidRPr="007226D8" w:rsidRDefault="00B20CEF" w:rsidP="00B20CEF">
      <w:pPr>
        <w:numPr>
          <w:ilvl w:val="0"/>
          <w:numId w:val="30"/>
        </w:numPr>
      </w:pPr>
      <w:r w:rsidRPr="007226D8">
        <w:t>Faglig ledelse</w:t>
      </w:r>
    </w:p>
    <w:p w14:paraId="18B30AF0" w14:textId="77777777" w:rsidR="00B20CEF" w:rsidRPr="007226D8" w:rsidRDefault="00B20CEF" w:rsidP="00B20CEF">
      <w:pPr>
        <w:numPr>
          <w:ilvl w:val="0"/>
          <w:numId w:val="30"/>
        </w:numPr>
      </w:pPr>
      <w:r w:rsidRPr="007226D8">
        <w:t>Supervisionsopgaver/kollegial supervision</w:t>
      </w:r>
    </w:p>
    <w:p w14:paraId="18B30AF1" w14:textId="77777777" w:rsidR="00B20CEF" w:rsidRPr="007226D8" w:rsidRDefault="00B20CEF" w:rsidP="00B20CEF">
      <w:pPr>
        <w:numPr>
          <w:ilvl w:val="0"/>
          <w:numId w:val="30"/>
        </w:numPr>
      </w:pPr>
      <w:r w:rsidRPr="007226D8">
        <w:t>Udarbejdelse af informationsmateriale</w:t>
      </w:r>
    </w:p>
    <w:p w14:paraId="18B30AF2" w14:textId="77777777" w:rsidR="00B20CEF" w:rsidRPr="007226D8" w:rsidRDefault="00B20CEF" w:rsidP="00B20CEF">
      <w:pPr>
        <w:numPr>
          <w:ilvl w:val="0"/>
          <w:numId w:val="30"/>
        </w:numPr>
      </w:pPr>
      <w:r w:rsidRPr="007226D8">
        <w:t>Metodeudvikling i socialt arbejde</w:t>
      </w:r>
    </w:p>
    <w:p w14:paraId="18B30AF3" w14:textId="77777777" w:rsidR="00B20CEF" w:rsidRPr="007226D8" w:rsidRDefault="00B20CEF" w:rsidP="00B20CEF">
      <w:pPr>
        <w:numPr>
          <w:ilvl w:val="0"/>
          <w:numId w:val="30"/>
        </w:numPr>
      </w:pPr>
      <w:r w:rsidRPr="007226D8">
        <w:t>Visitation</w:t>
      </w:r>
    </w:p>
    <w:p w14:paraId="18B30AF4" w14:textId="77777777" w:rsidR="00B20CEF" w:rsidRPr="007226D8" w:rsidRDefault="00B20CEF" w:rsidP="00B20CEF">
      <w:pPr>
        <w:numPr>
          <w:ilvl w:val="0"/>
          <w:numId w:val="30"/>
        </w:numPr>
      </w:pPr>
      <w:r w:rsidRPr="007226D8">
        <w:t>Undervisning</w:t>
      </w:r>
    </w:p>
    <w:p w14:paraId="18B30AF5" w14:textId="77777777" w:rsidR="00B20CEF" w:rsidRPr="007226D8" w:rsidRDefault="00B20CEF" w:rsidP="00B20CEF">
      <w:pPr>
        <w:numPr>
          <w:ilvl w:val="0"/>
          <w:numId w:val="30"/>
        </w:numPr>
      </w:pPr>
      <w:r w:rsidRPr="007226D8">
        <w:t>Udredningsarbejde</w:t>
      </w:r>
    </w:p>
    <w:p w14:paraId="18B30AF6" w14:textId="77777777" w:rsidR="00B20CEF" w:rsidRPr="007226D8" w:rsidRDefault="00B20CEF" w:rsidP="00B20CEF">
      <w:pPr>
        <w:numPr>
          <w:ilvl w:val="0"/>
          <w:numId w:val="30"/>
        </w:numPr>
      </w:pPr>
      <w:r w:rsidRPr="007226D8">
        <w:t>Forskning</w:t>
      </w:r>
    </w:p>
    <w:p w14:paraId="18B30AF7" w14:textId="77777777" w:rsidR="00B20CEF" w:rsidRPr="007226D8" w:rsidRDefault="00B20CEF" w:rsidP="00B20CEF">
      <w:pPr>
        <w:numPr>
          <w:ilvl w:val="0"/>
          <w:numId w:val="30"/>
        </w:numPr>
      </w:pPr>
      <w:r w:rsidRPr="007226D8">
        <w:t>Sekretariatsbetjening af udvalg og nævn</w:t>
      </w:r>
    </w:p>
    <w:p w14:paraId="18B30AF8" w14:textId="77777777" w:rsidR="00B20CEF" w:rsidRPr="007226D8" w:rsidRDefault="00B20CEF" w:rsidP="00B20CEF">
      <w:pPr>
        <w:numPr>
          <w:ilvl w:val="0"/>
          <w:numId w:val="30"/>
        </w:numPr>
      </w:pPr>
      <w:r w:rsidRPr="007226D8">
        <w:t>Forhandlingsopgaver</w:t>
      </w:r>
    </w:p>
    <w:p w14:paraId="18B30AF9" w14:textId="77777777" w:rsidR="00B20CEF" w:rsidRPr="007226D8" w:rsidRDefault="00B20CEF" w:rsidP="00B20CEF">
      <w:pPr>
        <w:numPr>
          <w:ilvl w:val="0"/>
          <w:numId w:val="30"/>
        </w:numPr>
      </w:pPr>
      <w:r w:rsidRPr="007226D8">
        <w:t>Budgetansvar, budgetstyring</w:t>
      </w:r>
    </w:p>
    <w:p w14:paraId="18B30AFA" w14:textId="77777777" w:rsidR="00B20CEF" w:rsidRPr="007226D8" w:rsidRDefault="00B20CEF" w:rsidP="00B20CEF">
      <w:pPr>
        <w:numPr>
          <w:ilvl w:val="0"/>
          <w:numId w:val="30"/>
        </w:numPr>
      </w:pPr>
      <w:r w:rsidRPr="007226D8">
        <w:t>Personaleansvar, fx målt på kompetence og antal underordnede</w:t>
      </w:r>
    </w:p>
    <w:p w14:paraId="18B30AFB" w14:textId="77777777" w:rsidR="00B20CEF" w:rsidRPr="007226D8" w:rsidRDefault="00B20CEF" w:rsidP="00B20CEF">
      <w:pPr>
        <w:numPr>
          <w:ilvl w:val="0"/>
          <w:numId w:val="30"/>
        </w:numPr>
      </w:pPr>
      <w:r w:rsidRPr="007226D8">
        <w:t>Souschef- eller stedfortræderfunktion</w:t>
      </w:r>
    </w:p>
    <w:p w14:paraId="18B30AFC" w14:textId="77777777" w:rsidR="00B20CEF" w:rsidRPr="007226D8" w:rsidRDefault="00B20CEF" w:rsidP="00B20CEF">
      <w:pPr>
        <w:numPr>
          <w:ilvl w:val="0"/>
          <w:numId w:val="30"/>
        </w:numPr>
      </w:pPr>
      <w:r w:rsidRPr="007226D8">
        <w:t>Integrationsarbejde med flygtninge/indvandrere</w:t>
      </w:r>
    </w:p>
    <w:p w14:paraId="18B30AFD" w14:textId="77777777" w:rsidR="00B20CEF" w:rsidRPr="007226D8" w:rsidRDefault="00B20CEF" w:rsidP="00B20CEF">
      <w:pPr>
        <w:numPr>
          <w:ilvl w:val="0"/>
          <w:numId w:val="30"/>
        </w:numPr>
      </w:pPr>
      <w:r w:rsidRPr="007226D8">
        <w:t>Aktiveringsområdet (Lov om aktiv socialpolitik/aktiv lov)</w:t>
      </w:r>
    </w:p>
    <w:p w14:paraId="18B30AFE" w14:textId="77777777" w:rsidR="00B20CEF" w:rsidRPr="007226D8" w:rsidRDefault="00B20CEF" w:rsidP="00B20CEF">
      <w:pPr>
        <w:numPr>
          <w:ilvl w:val="0"/>
          <w:numId w:val="30"/>
        </w:numPr>
      </w:pPr>
      <w:r w:rsidRPr="007226D8">
        <w:lastRenderedPageBreak/>
        <w:t>Konsulentfunktion i forbindelse med interne og eksterne samarbejdspartnere</w:t>
      </w:r>
    </w:p>
    <w:p w14:paraId="18B30AFF" w14:textId="77777777" w:rsidR="00B20CEF" w:rsidRPr="007226D8" w:rsidRDefault="00B20CEF" w:rsidP="00B20CEF">
      <w:pPr>
        <w:numPr>
          <w:ilvl w:val="0"/>
          <w:numId w:val="30"/>
        </w:numPr>
      </w:pPr>
      <w:r w:rsidRPr="007226D8">
        <w:t>Konsulent i forhold til institutioner</w:t>
      </w:r>
    </w:p>
    <w:p w14:paraId="18B30B00" w14:textId="77777777" w:rsidR="00B20CEF" w:rsidRPr="007226D8" w:rsidRDefault="00B20CEF" w:rsidP="00B20CEF">
      <w:pPr>
        <w:numPr>
          <w:ilvl w:val="0"/>
          <w:numId w:val="30"/>
        </w:numPr>
      </w:pPr>
      <w:r w:rsidRPr="007226D8">
        <w:t>Arbejde med særligt belastede klientgrupper</w:t>
      </w:r>
    </w:p>
    <w:p w14:paraId="18B30B01" w14:textId="77777777" w:rsidR="00B20CEF" w:rsidRPr="00B620E0" w:rsidRDefault="00B20CEF" w:rsidP="00B620E0">
      <w:pPr>
        <w:rPr>
          <w:i/>
        </w:rPr>
      </w:pPr>
      <w:r w:rsidRPr="00B620E0">
        <w:rPr>
          <w:i/>
        </w:rPr>
        <w:t>Vejledende kriterier for ledere og souschefer ved forsorgshjem og krisecentre</w:t>
      </w:r>
    </w:p>
    <w:p w14:paraId="18B30B02" w14:textId="77777777" w:rsidR="00B20CEF" w:rsidRPr="007226D8" w:rsidRDefault="00B20CEF" w:rsidP="00B20CEF">
      <w:pPr>
        <w:numPr>
          <w:ilvl w:val="0"/>
          <w:numId w:val="31"/>
        </w:numPr>
      </w:pPr>
      <w:r w:rsidRPr="007226D8">
        <w:t>Antal beboere/brugere af institutionen</w:t>
      </w:r>
    </w:p>
    <w:p w14:paraId="18B30B03" w14:textId="77777777" w:rsidR="00B20CEF" w:rsidRPr="007226D8" w:rsidRDefault="00B20CEF" w:rsidP="00B20CEF">
      <w:pPr>
        <w:numPr>
          <w:ilvl w:val="0"/>
          <w:numId w:val="31"/>
        </w:numPr>
      </w:pPr>
      <w:r w:rsidRPr="007226D8">
        <w:t>Beboer-/brugersammensætning institutioner</w:t>
      </w:r>
    </w:p>
    <w:p w14:paraId="18B30B04" w14:textId="77777777" w:rsidR="00B20CEF" w:rsidRPr="007226D8" w:rsidRDefault="00B20CEF" w:rsidP="00B20CEF">
      <w:pPr>
        <w:numPr>
          <w:ilvl w:val="0"/>
          <w:numId w:val="31"/>
        </w:numPr>
      </w:pPr>
      <w:r w:rsidRPr="007226D8">
        <w:t>Antal beskæftigede ved institutionen</w:t>
      </w:r>
    </w:p>
    <w:p w14:paraId="18B30B05" w14:textId="77777777" w:rsidR="00B20CEF" w:rsidRPr="007226D8" w:rsidRDefault="00B20CEF" w:rsidP="00B20CEF">
      <w:pPr>
        <w:numPr>
          <w:ilvl w:val="0"/>
          <w:numId w:val="31"/>
        </w:numPr>
      </w:pPr>
      <w:r w:rsidRPr="007226D8">
        <w:t>Ledelsesansvar i forhold til områder, der ligger uden for institutionen</w:t>
      </w:r>
    </w:p>
    <w:p w14:paraId="18B30B06" w14:textId="77777777" w:rsidR="00B20CEF" w:rsidRPr="007226D8" w:rsidRDefault="00B20CEF" w:rsidP="00B20CEF">
      <w:pPr>
        <w:numPr>
          <w:ilvl w:val="0"/>
          <w:numId w:val="31"/>
        </w:numPr>
      </w:pPr>
      <w:r w:rsidRPr="007226D8">
        <w:t>Kompetence i forhold til budget og personaleledelse</w:t>
      </w:r>
    </w:p>
    <w:p w14:paraId="18B30B07" w14:textId="77777777" w:rsidR="00B20CEF" w:rsidRPr="007226D8" w:rsidRDefault="00B20CEF" w:rsidP="00B20CEF">
      <w:pPr>
        <w:numPr>
          <w:ilvl w:val="0"/>
          <w:numId w:val="31"/>
        </w:numPr>
      </w:pPr>
      <w:r w:rsidRPr="007226D8">
        <w:t>Vejlednings- og konsulentopgaver i forhold til praktikanter og eksterne samarbejdspartnere.</w:t>
      </w:r>
    </w:p>
    <w:p w14:paraId="18B30B08" w14:textId="77777777" w:rsidR="00B20CEF" w:rsidRPr="007226D8" w:rsidRDefault="00B20CEF" w:rsidP="00B620E0">
      <w:r w:rsidRPr="007226D8">
        <w:t>Bestemmelsen om stillingsmæssig lønfastsættelse indebærer, at der skal indgås aftale om den løn (grundløn og funktionsløn), hvormed stillingen opslås. For den konkrete stillingsindehaver kan der ud over den stillingsmæssige klassificering aftales personlig funktions- og kvalifikationsløn.</w:t>
      </w:r>
    </w:p>
    <w:p w14:paraId="18B30B09" w14:textId="77777777" w:rsidR="00B20CEF" w:rsidRPr="007226D8" w:rsidRDefault="00B20CEF" w:rsidP="00B620E0">
      <w:r w:rsidRPr="007226D8">
        <w:t>Kriterierne er ikke prioriterede eller udtømmende og passer ikke nødvendigvis til alle stillingstyper.</w:t>
      </w:r>
    </w:p>
    <w:p w14:paraId="18B30B0A" w14:textId="77777777" w:rsidR="00B20CEF" w:rsidRPr="00B620E0" w:rsidRDefault="00B20CEF" w:rsidP="00B620E0">
      <w:pPr>
        <w:rPr>
          <w:rFonts w:eastAsia="Arial Unicode MS"/>
          <w:i/>
        </w:rPr>
      </w:pPr>
      <w:r w:rsidRPr="00B620E0">
        <w:rPr>
          <w:i/>
        </w:rPr>
        <w:t>Kvalifikationsløn</w:t>
      </w:r>
    </w:p>
    <w:p w14:paraId="18B30B0B" w14:textId="77777777" w:rsidR="00B20CEF" w:rsidRPr="00B620E0" w:rsidRDefault="00B20CEF" w:rsidP="00B620E0">
      <w:pPr>
        <w:rPr>
          <w:rFonts w:eastAsia="Arial Unicode MS"/>
          <w:i/>
        </w:rPr>
      </w:pPr>
      <w:r w:rsidRPr="00B620E0">
        <w:rPr>
          <w:i/>
        </w:rPr>
        <w:t>Jobkvalificering</w:t>
      </w:r>
    </w:p>
    <w:p w14:paraId="18B30B0C" w14:textId="77777777" w:rsidR="00B20CEF" w:rsidRPr="007226D8" w:rsidRDefault="00B20CEF" w:rsidP="00B620E0">
      <w:r w:rsidRPr="007226D8">
        <w:t>Ved indgåelse af lokale aftaler skal der tages stilling til hvilke erfaringskvalifikationer, der skal honoreres. Erfaringskvalifikationer kan være:</w:t>
      </w:r>
    </w:p>
    <w:p w14:paraId="18B30B0D" w14:textId="77777777" w:rsidR="00B20CEF" w:rsidRPr="007226D8" w:rsidRDefault="00B20CEF" w:rsidP="00B620E0">
      <w:pPr>
        <w:numPr>
          <w:ilvl w:val="0"/>
          <w:numId w:val="46"/>
        </w:numPr>
      </w:pPr>
      <w:r w:rsidRPr="007226D8">
        <w:t>Erfaring erhvervet i nuværende stilling</w:t>
      </w:r>
    </w:p>
    <w:p w14:paraId="18B30B0E" w14:textId="77777777" w:rsidR="00B20CEF" w:rsidRPr="007226D8" w:rsidRDefault="00B20CEF" w:rsidP="00B620E0">
      <w:pPr>
        <w:numPr>
          <w:ilvl w:val="0"/>
          <w:numId w:val="46"/>
        </w:numPr>
      </w:pPr>
      <w:r w:rsidRPr="007226D8">
        <w:t>Anden erhvervserfaring af betydning for jobbet</w:t>
      </w:r>
    </w:p>
    <w:p w14:paraId="18B30B0F" w14:textId="77777777" w:rsidR="00B20CEF" w:rsidRPr="007226D8" w:rsidRDefault="00B20CEF" w:rsidP="00B620E0">
      <w:pPr>
        <w:numPr>
          <w:ilvl w:val="0"/>
          <w:numId w:val="46"/>
        </w:numPr>
      </w:pPr>
      <w:r w:rsidRPr="007226D8">
        <w:t>Bredde i faglig viden og færdigheder</w:t>
      </w:r>
    </w:p>
    <w:p w14:paraId="18B30B10" w14:textId="77777777" w:rsidR="00B20CEF" w:rsidRPr="007226D8" w:rsidRDefault="00B20CEF" w:rsidP="00B620E0">
      <w:pPr>
        <w:numPr>
          <w:ilvl w:val="0"/>
          <w:numId w:val="46"/>
        </w:numPr>
      </w:pPr>
      <w:r w:rsidRPr="007226D8">
        <w:t>Specialviden af betydning for jobbet</w:t>
      </w:r>
    </w:p>
    <w:p w14:paraId="18B30B11" w14:textId="77777777" w:rsidR="00B20CEF" w:rsidRPr="007226D8" w:rsidRDefault="00B20CEF" w:rsidP="00B620E0">
      <w:pPr>
        <w:numPr>
          <w:ilvl w:val="0"/>
          <w:numId w:val="46"/>
        </w:numPr>
      </w:pPr>
      <w:r w:rsidRPr="007226D8">
        <w:t>Evne til at formidle og viderebringe viden</w:t>
      </w:r>
    </w:p>
    <w:p w14:paraId="18B30B12" w14:textId="77777777" w:rsidR="00B20CEF" w:rsidRPr="007226D8" w:rsidRDefault="00B20CEF" w:rsidP="00B620E0">
      <w:pPr>
        <w:numPr>
          <w:ilvl w:val="0"/>
          <w:numId w:val="46"/>
        </w:numPr>
      </w:pPr>
      <w:r w:rsidRPr="007226D8">
        <w:t>Flerkulturel kompetence</w:t>
      </w:r>
    </w:p>
    <w:p w14:paraId="18B30B13" w14:textId="77777777" w:rsidR="00B20CEF" w:rsidRPr="007226D8" w:rsidRDefault="00B20CEF" w:rsidP="00B620E0">
      <w:pPr>
        <w:numPr>
          <w:ilvl w:val="0"/>
          <w:numId w:val="46"/>
        </w:numPr>
      </w:pPr>
      <w:r w:rsidRPr="007226D8">
        <w:t>Ledelseserfaring</w:t>
      </w:r>
    </w:p>
    <w:p w14:paraId="18B30B14" w14:textId="77777777" w:rsidR="00B20CEF" w:rsidRPr="007226D8" w:rsidRDefault="00B20CEF" w:rsidP="00B620E0">
      <w:pPr>
        <w:numPr>
          <w:ilvl w:val="0"/>
          <w:numId w:val="46"/>
        </w:numPr>
      </w:pPr>
      <w:r w:rsidRPr="007226D8">
        <w:t>Forhandlings- og konfliktløsningserfaring</w:t>
      </w:r>
    </w:p>
    <w:p w14:paraId="18B30B15" w14:textId="77777777" w:rsidR="00B20CEF" w:rsidRPr="007226D8" w:rsidRDefault="00B20CEF" w:rsidP="00B620E0">
      <w:pPr>
        <w:numPr>
          <w:ilvl w:val="0"/>
          <w:numId w:val="46"/>
        </w:numPr>
        <w:rPr>
          <w:i/>
        </w:rPr>
      </w:pPr>
      <w:r w:rsidRPr="007226D8">
        <w:t>Personligt udviklende kurser</w:t>
      </w:r>
    </w:p>
    <w:p w14:paraId="18B30B16" w14:textId="77777777" w:rsidR="00B20CEF" w:rsidRPr="007226D8" w:rsidRDefault="00B20CEF" w:rsidP="00B620E0">
      <w:pPr>
        <w:numPr>
          <w:ilvl w:val="0"/>
          <w:numId w:val="46"/>
        </w:numPr>
        <w:rPr>
          <w:i/>
        </w:rPr>
      </w:pPr>
      <w:r w:rsidRPr="007226D8">
        <w:t>Faglig eller personlig udvikling opnået gennem andre læringsformer.</w:t>
      </w:r>
    </w:p>
    <w:p w14:paraId="18B30B17" w14:textId="0FA2BB78" w:rsidR="00B20CEF" w:rsidRPr="00B620E0" w:rsidRDefault="00B620E0" w:rsidP="00B620E0">
      <w:pPr>
        <w:rPr>
          <w:i/>
        </w:rPr>
      </w:pPr>
      <w:r>
        <w:rPr>
          <w:i/>
        </w:rPr>
        <w:br w:type="page"/>
      </w:r>
      <w:r w:rsidR="00B20CEF" w:rsidRPr="00B620E0">
        <w:rPr>
          <w:i/>
        </w:rPr>
        <w:lastRenderedPageBreak/>
        <w:t>Vejledende kriterier for ledere og souschefer ved forsorgshjem og krisecentre</w:t>
      </w:r>
    </w:p>
    <w:p w14:paraId="18B30B18" w14:textId="77777777" w:rsidR="00B20CEF" w:rsidRPr="007226D8" w:rsidRDefault="00B20CEF" w:rsidP="00B620E0">
      <w:pPr>
        <w:numPr>
          <w:ilvl w:val="0"/>
          <w:numId w:val="47"/>
        </w:numPr>
        <w:rPr>
          <w:i/>
        </w:rPr>
      </w:pPr>
      <w:r w:rsidRPr="007226D8">
        <w:t>Ledelseserfaring fra tilsvarende eller lignende områder</w:t>
      </w:r>
    </w:p>
    <w:p w14:paraId="18B30B19" w14:textId="77777777" w:rsidR="00B20CEF" w:rsidRPr="007226D8" w:rsidRDefault="00B20CEF" w:rsidP="00B620E0">
      <w:pPr>
        <w:numPr>
          <w:ilvl w:val="0"/>
          <w:numId w:val="47"/>
        </w:numPr>
        <w:rPr>
          <w:i/>
        </w:rPr>
      </w:pPr>
      <w:r w:rsidRPr="007226D8">
        <w:t>Ledelseserfaring erhvervet i nuværende stilling</w:t>
      </w:r>
    </w:p>
    <w:p w14:paraId="18B30B1A" w14:textId="77777777" w:rsidR="00B20CEF" w:rsidRPr="007226D8" w:rsidRDefault="00B20CEF" w:rsidP="00B620E0">
      <w:pPr>
        <w:numPr>
          <w:ilvl w:val="0"/>
          <w:numId w:val="47"/>
        </w:numPr>
        <w:rPr>
          <w:i/>
        </w:rPr>
      </w:pPr>
      <w:r w:rsidRPr="007226D8">
        <w:t>Deltagelse i og gennemførelse af årskursus</w:t>
      </w:r>
    </w:p>
    <w:p w14:paraId="18B30B1B" w14:textId="77777777" w:rsidR="00B20CEF" w:rsidRPr="007226D8" w:rsidRDefault="00B20CEF" w:rsidP="00B620E0">
      <w:pPr>
        <w:numPr>
          <w:ilvl w:val="0"/>
          <w:numId w:val="47"/>
        </w:numPr>
        <w:rPr>
          <w:i/>
        </w:rPr>
      </w:pPr>
      <w:r w:rsidRPr="007226D8">
        <w:t>Relevant efter- og videreuddannelse i øvrigt</w:t>
      </w:r>
    </w:p>
    <w:p w14:paraId="18B30B1C" w14:textId="77777777" w:rsidR="00B20CEF" w:rsidRPr="007226D8" w:rsidRDefault="00B20CEF" w:rsidP="00B620E0">
      <w:pPr>
        <w:numPr>
          <w:ilvl w:val="0"/>
          <w:numId w:val="47"/>
        </w:numPr>
        <w:rPr>
          <w:i/>
        </w:rPr>
      </w:pPr>
      <w:r w:rsidRPr="007226D8">
        <w:t>Specialviden af betydning for udførelsen af jobbet.</w:t>
      </w:r>
    </w:p>
    <w:p w14:paraId="18B30B1D" w14:textId="77777777" w:rsidR="00B20CEF" w:rsidRPr="00B620E0" w:rsidRDefault="00B20CEF" w:rsidP="00B620E0">
      <w:pPr>
        <w:rPr>
          <w:rFonts w:eastAsia="Arial Unicode MS"/>
          <w:i/>
        </w:rPr>
      </w:pPr>
      <w:r w:rsidRPr="00B620E0">
        <w:rPr>
          <w:i/>
        </w:rPr>
        <w:t>Vejledende kriterier i øvrigt</w:t>
      </w:r>
    </w:p>
    <w:p w14:paraId="18B30B1E" w14:textId="77777777" w:rsidR="00B20CEF" w:rsidRPr="007226D8" w:rsidRDefault="00B20CEF" w:rsidP="00B620E0">
      <w:r w:rsidRPr="007226D8">
        <w:t>Den lokale fastsættelse af kvalifikationsløn kan herudover bl.a. tage udgangspunkt i følgende kriterier:</w:t>
      </w:r>
    </w:p>
    <w:p w14:paraId="27106843" w14:textId="77777777" w:rsidR="00B620E0" w:rsidRDefault="00B20CEF" w:rsidP="00B620E0">
      <w:pPr>
        <w:numPr>
          <w:ilvl w:val="0"/>
          <w:numId w:val="48"/>
        </w:numPr>
      </w:pPr>
      <w:r w:rsidRPr="007226D8">
        <w:t>Efter- og videreuddannelse, fx: Supervisionsuddannelse, terapeutisk uddannelse, Merkonom eller masteruddannelse</w:t>
      </w:r>
    </w:p>
    <w:p w14:paraId="18B30B20" w14:textId="3B7C873D" w:rsidR="00B20CEF" w:rsidRPr="007226D8" w:rsidRDefault="00B20CEF" w:rsidP="00B620E0">
      <w:pPr>
        <w:numPr>
          <w:ilvl w:val="0"/>
          <w:numId w:val="48"/>
        </w:numPr>
      </w:pPr>
      <w:r w:rsidRPr="007226D8">
        <w:t>Erfaring fra tilsvarende eller lignende områder erhvervet før ansættelsen.</w:t>
      </w:r>
    </w:p>
    <w:p w14:paraId="18B30B21" w14:textId="77777777" w:rsidR="00B20CEF" w:rsidRPr="00B620E0" w:rsidRDefault="00B20CEF" w:rsidP="00B620E0">
      <w:pPr>
        <w:rPr>
          <w:rFonts w:eastAsia="Arial Unicode MS"/>
          <w:i/>
        </w:rPr>
      </w:pPr>
      <w:r w:rsidRPr="00B620E0">
        <w:rPr>
          <w:i/>
        </w:rPr>
        <w:t>Personlige kvalifikationer</w:t>
      </w:r>
    </w:p>
    <w:p w14:paraId="18B30B22" w14:textId="77777777" w:rsidR="00B20CEF" w:rsidRPr="007226D8" w:rsidRDefault="00B20CEF" w:rsidP="00B620E0">
      <w:r w:rsidRPr="007226D8">
        <w:t>Personlige kvalifikationer kan honoreres, hvis der lokalt er enighed herom.</w:t>
      </w:r>
    </w:p>
    <w:p w14:paraId="18B30B23" w14:textId="77777777" w:rsidR="00B20CEF" w:rsidRPr="007226D8" w:rsidRDefault="00B20CEF" w:rsidP="00B20CEF">
      <w:pPr>
        <w:pStyle w:val="Heading1"/>
      </w:pPr>
      <w:r w:rsidRPr="007226D8">
        <w:br w:type="page"/>
      </w:r>
      <w:bookmarkStart w:id="94" w:name="_Toc354473697"/>
      <w:bookmarkStart w:id="95" w:name="_Toc188958178"/>
      <w:r w:rsidRPr="007226D8">
        <w:lastRenderedPageBreak/>
        <w:t>Bilag B - Vejledende bilag om Aftaler i Protokollat om generelle ansættelsesvilkår (04.00)</w:t>
      </w:r>
      <w:bookmarkEnd w:id="94"/>
      <w:bookmarkEnd w:id="95"/>
    </w:p>
    <w:p w14:paraId="18B30B24" w14:textId="63ABC6D9" w:rsidR="00B20CEF" w:rsidRPr="007226D8" w:rsidRDefault="00432E4C" w:rsidP="00B20CEF">
      <w:r>
        <w:t xml:space="preserve">Nedenstående </w:t>
      </w:r>
      <w:r w:rsidR="00B20CEF" w:rsidRPr="007226D8">
        <w:t>numre i parentes henviser til KL’s overenskomstnr.</w:t>
      </w:r>
    </w:p>
    <w:tbl>
      <w:tblPr>
        <w:tblW w:w="874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4591"/>
        <w:gridCol w:w="1625"/>
        <w:gridCol w:w="1635"/>
      </w:tblGrid>
      <w:tr w:rsidR="00B20CEF" w:rsidRPr="007226D8" w14:paraId="18B30B29" w14:textId="77777777" w:rsidTr="00F27FB4">
        <w:tc>
          <w:tcPr>
            <w:tcW w:w="890" w:type="dxa"/>
          </w:tcPr>
          <w:p w14:paraId="18B30B25" w14:textId="77777777" w:rsidR="00B20CEF" w:rsidRPr="007226D8" w:rsidRDefault="00B20CEF" w:rsidP="003F7B9E">
            <w:pPr>
              <w:spacing w:after="0"/>
              <w:ind w:left="0"/>
              <w:jc w:val="center"/>
              <w:rPr>
                <w:rFonts w:ascii="Arial" w:hAnsi="Arial" w:cs="Arial"/>
                <w:b/>
                <w:sz w:val="20"/>
                <w:szCs w:val="20"/>
              </w:rPr>
            </w:pPr>
            <w:r w:rsidRPr="007226D8">
              <w:rPr>
                <w:rFonts w:ascii="Arial" w:hAnsi="Arial" w:cs="Arial"/>
                <w:b/>
                <w:sz w:val="20"/>
                <w:szCs w:val="20"/>
              </w:rPr>
              <w:t>Nr.</w:t>
            </w:r>
          </w:p>
        </w:tc>
        <w:tc>
          <w:tcPr>
            <w:tcW w:w="4591" w:type="dxa"/>
          </w:tcPr>
          <w:p w14:paraId="18B30B26" w14:textId="77777777" w:rsidR="00B20CEF" w:rsidRPr="007226D8" w:rsidRDefault="00B20CEF" w:rsidP="003F7B9E">
            <w:pPr>
              <w:spacing w:after="0"/>
              <w:ind w:left="0"/>
              <w:jc w:val="center"/>
              <w:rPr>
                <w:rFonts w:ascii="Arial" w:hAnsi="Arial" w:cs="Arial"/>
                <w:b/>
                <w:sz w:val="20"/>
                <w:szCs w:val="20"/>
              </w:rPr>
            </w:pPr>
            <w:r w:rsidRPr="007226D8">
              <w:rPr>
                <w:rFonts w:ascii="Arial" w:hAnsi="Arial" w:cs="Arial"/>
                <w:b/>
                <w:sz w:val="20"/>
                <w:szCs w:val="20"/>
              </w:rPr>
              <w:t>Aftale og nr.</w:t>
            </w:r>
          </w:p>
        </w:tc>
        <w:tc>
          <w:tcPr>
            <w:tcW w:w="1625" w:type="dxa"/>
          </w:tcPr>
          <w:p w14:paraId="18B30B27" w14:textId="77777777" w:rsidR="00B20CEF" w:rsidRPr="007226D8" w:rsidRDefault="00B20CEF" w:rsidP="003F7B9E">
            <w:pPr>
              <w:spacing w:after="0"/>
              <w:ind w:left="0"/>
              <w:jc w:val="center"/>
              <w:rPr>
                <w:rFonts w:ascii="Arial" w:hAnsi="Arial" w:cs="Arial"/>
                <w:b/>
                <w:sz w:val="20"/>
                <w:szCs w:val="20"/>
              </w:rPr>
            </w:pPr>
            <w:r w:rsidRPr="007226D8">
              <w:rPr>
                <w:rFonts w:ascii="Arial" w:hAnsi="Arial" w:cs="Arial"/>
                <w:b/>
                <w:sz w:val="20"/>
                <w:szCs w:val="20"/>
              </w:rPr>
              <w:t>Omfatter månedslønnede?</w:t>
            </w:r>
          </w:p>
        </w:tc>
        <w:tc>
          <w:tcPr>
            <w:tcW w:w="1635" w:type="dxa"/>
          </w:tcPr>
          <w:p w14:paraId="18B30B28" w14:textId="77777777" w:rsidR="00B20CEF" w:rsidRPr="007226D8" w:rsidRDefault="00B20CEF" w:rsidP="003F7B9E">
            <w:pPr>
              <w:spacing w:after="0"/>
              <w:ind w:left="0"/>
              <w:jc w:val="center"/>
              <w:rPr>
                <w:rFonts w:ascii="Arial" w:hAnsi="Arial" w:cs="Arial"/>
                <w:b/>
                <w:sz w:val="20"/>
                <w:szCs w:val="20"/>
              </w:rPr>
            </w:pPr>
            <w:r w:rsidRPr="007226D8">
              <w:rPr>
                <w:rFonts w:ascii="Arial" w:hAnsi="Arial" w:cs="Arial"/>
                <w:b/>
                <w:sz w:val="20"/>
                <w:szCs w:val="20"/>
              </w:rPr>
              <w:t>Omfatter timelønnede?</w:t>
            </w:r>
          </w:p>
        </w:tc>
      </w:tr>
      <w:tr w:rsidR="00B20CEF" w:rsidRPr="007226D8" w14:paraId="18B30B2E" w14:textId="77777777" w:rsidTr="00F27FB4">
        <w:tc>
          <w:tcPr>
            <w:tcW w:w="890" w:type="dxa"/>
          </w:tcPr>
          <w:p w14:paraId="18B30B2A"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w:t>
            </w:r>
          </w:p>
        </w:tc>
        <w:tc>
          <w:tcPr>
            <w:tcW w:w="4591" w:type="dxa"/>
          </w:tcPr>
          <w:p w14:paraId="18B30B2B" w14:textId="041BD3E9"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Ansættelsesb</w:t>
            </w:r>
            <w:r w:rsidR="005A457D">
              <w:rPr>
                <w:rFonts w:ascii="Arial" w:hAnsi="Arial" w:cs="Arial"/>
                <w:sz w:val="20"/>
                <w:szCs w:val="20"/>
              </w:rPr>
              <w:t>eviser</w:t>
            </w:r>
            <w:r w:rsidRPr="007226D8">
              <w:rPr>
                <w:rFonts w:ascii="Arial" w:hAnsi="Arial" w:cs="Arial"/>
                <w:sz w:val="20"/>
                <w:szCs w:val="20"/>
              </w:rPr>
              <w:t xml:space="preserve"> (04.11)</w:t>
            </w:r>
          </w:p>
        </w:tc>
        <w:tc>
          <w:tcPr>
            <w:tcW w:w="1625" w:type="dxa"/>
          </w:tcPr>
          <w:p w14:paraId="18B30B2C" w14:textId="77777777" w:rsidR="00B20CEF" w:rsidRPr="007226D8" w:rsidRDefault="00B20CEF" w:rsidP="003F7B9E">
            <w:pPr>
              <w:autoSpaceDE w:val="0"/>
              <w:autoSpaceDN w:val="0"/>
              <w:adjustRightInd w:val="0"/>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2D"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r>
      <w:tr w:rsidR="00B20CEF" w:rsidRPr="007226D8" w14:paraId="18B30B33" w14:textId="77777777" w:rsidTr="00F27FB4">
        <w:tc>
          <w:tcPr>
            <w:tcW w:w="890" w:type="dxa"/>
          </w:tcPr>
          <w:p w14:paraId="18B30B2F"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p>
        </w:tc>
        <w:tc>
          <w:tcPr>
            <w:tcW w:w="4591" w:type="dxa"/>
          </w:tcPr>
          <w:p w14:paraId="18B30B30"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Lønninger (04.30)</w:t>
            </w:r>
          </w:p>
        </w:tc>
        <w:tc>
          <w:tcPr>
            <w:tcW w:w="1625" w:type="dxa"/>
          </w:tcPr>
          <w:p w14:paraId="18B30B31"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32"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38" w14:textId="77777777" w:rsidTr="00F27FB4">
        <w:tc>
          <w:tcPr>
            <w:tcW w:w="890" w:type="dxa"/>
          </w:tcPr>
          <w:p w14:paraId="18B30B34"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3</w:t>
            </w:r>
          </w:p>
        </w:tc>
        <w:tc>
          <w:tcPr>
            <w:tcW w:w="4591" w:type="dxa"/>
          </w:tcPr>
          <w:p w14:paraId="18B30B35"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Løngaranti for ansatte omfattet af opgave- og strukturreformen (04.32) og Løngaranti for ansatte i jobcentre (04.33)</w:t>
            </w:r>
          </w:p>
        </w:tc>
        <w:tc>
          <w:tcPr>
            <w:tcW w:w="1625" w:type="dxa"/>
          </w:tcPr>
          <w:p w14:paraId="18B30B36"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37"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3D" w14:textId="77777777" w:rsidTr="00F27FB4">
        <w:tc>
          <w:tcPr>
            <w:tcW w:w="890" w:type="dxa"/>
          </w:tcPr>
          <w:p w14:paraId="18B30B39"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4</w:t>
            </w:r>
          </w:p>
        </w:tc>
        <w:tc>
          <w:tcPr>
            <w:tcW w:w="4591" w:type="dxa"/>
          </w:tcPr>
          <w:p w14:paraId="18B30B3A"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Beskæftigelsesanciennitet (04.40)</w:t>
            </w:r>
          </w:p>
        </w:tc>
        <w:tc>
          <w:tcPr>
            <w:tcW w:w="1625" w:type="dxa"/>
          </w:tcPr>
          <w:p w14:paraId="18B30B3B"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3C"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42" w14:textId="77777777" w:rsidTr="00F27FB4">
        <w:tc>
          <w:tcPr>
            <w:tcW w:w="890" w:type="dxa"/>
          </w:tcPr>
          <w:p w14:paraId="18B30B3E"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5</w:t>
            </w:r>
          </w:p>
        </w:tc>
        <w:tc>
          <w:tcPr>
            <w:tcW w:w="4591" w:type="dxa"/>
          </w:tcPr>
          <w:p w14:paraId="18B30B3F"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Midlertidig tjeneste i højere stilling (funktion) (04.51)</w:t>
            </w:r>
          </w:p>
        </w:tc>
        <w:tc>
          <w:tcPr>
            <w:tcW w:w="1625" w:type="dxa"/>
          </w:tcPr>
          <w:p w14:paraId="18B30B40"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41"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47" w14:textId="77777777" w:rsidTr="00F27FB4">
        <w:tc>
          <w:tcPr>
            <w:tcW w:w="890" w:type="dxa"/>
          </w:tcPr>
          <w:p w14:paraId="18B30B43"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6</w:t>
            </w:r>
          </w:p>
        </w:tc>
        <w:tc>
          <w:tcPr>
            <w:tcW w:w="4591" w:type="dxa"/>
          </w:tcPr>
          <w:p w14:paraId="18B30B44"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Lønberegning/lønfradrag (04.38)</w:t>
            </w:r>
          </w:p>
        </w:tc>
        <w:tc>
          <w:tcPr>
            <w:tcW w:w="1625" w:type="dxa"/>
          </w:tcPr>
          <w:p w14:paraId="18B30B45"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46"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r>
      <w:tr w:rsidR="00B20CEF" w:rsidRPr="007226D8" w14:paraId="18B30B4C" w14:textId="77777777" w:rsidTr="00F27FB4">
        <w:tc>
          <w:tcPr>
            <w:tcW w:w="890" w:type="dxa"/>
          </w:tcPr>
          <w:p w14:paraId="18B30B48"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7</w:t>
            </w:r>
          </w:p>
        </w:tc>
        <w:tc>
          <w:tcPr>
            <w:tcW w:w="4591" w:type="dxa"/>
          </w:tcPr>
          <w:p w14:paraId="18B30B49"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Åremålsansættelse (04.50)</w:t>
            </w:r>
            <w:r w:rsidRPr="007226D8">
              <w:rPr>
                <w:rFonts w:ascii="Arial" w:hAnsi="Arial" w:cs="Arial"/>
                <w:b/>
                <w:sz w:val="20"/>
                <w:szCs w:val="20"/>
              </w:rPr>
              <w:t xml:space="preserve"> </w:t>
            </w:r>
          </w:p>
        </w:tc>
        <w:tc>
          <w:tcPr>
            <w:tcW w:w="1625" w:type="dxa"/>
          </w:tcPr>
          <w:p w14:paraId="18B30B4A"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4B"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51" w14:textId="77777777" w:rsidTr="00F27FB4">
        <w:tc>
          <w:tcPr>
            <w:tcW w:w="890" w:type="dxa"/>
          </w:tcPr>
          <w:p w14:paraId="18B30B4D"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8</w:t>
            </w:r>
          </w:p>
        </w:tc>
        <w:tc>
          <w:tcPr>
            <w:tcW w:w="4591" w:type="dxa"/>
          </w:tcPr>
          <w:p w14:paraId="18B30B4E"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Supplerende pension (23.10)</w:t>
            </w:r>
          </w:p>
        </w:tc>
        <w:tc>
          <w:tcPr>
            <w:tcW w:w="1625" w:type="dxa"/>
          </w:tcPr>
          <w:p w14:paraId="18B30B4F"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c>
          <w:tcPr>
            <w:tcW w:w="1635" w:type="dxa"/>
          </w:tcPr>
          <w:p w14:paraId="18B30B50"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r>
      <w:tr w:rsidR="00B20CEF" w:rsidRPr="007226D8" w14:paraId="18B30B56" w14:textId="77777777" w:rsidTr="00F27FB4">
        <w:tc>
          <w:tcPr>
            <w:tcW w:w="890" w:type="dxa"/>
          </w:tcPr>
          <w:p w14:paraId="18B30B52"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9</w:t>
            </w:r>
          </w:p>
        </w:tc>
        <w:tc>
          <w:tcPr>
            <w:tcW w:w="4591" w:type="dxa"/>
          </w:tcPr>
          <w:p w14:paraId="18B30B53"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Opsamlingsordningen (26.01)</w:t>
            </w:r>
          </w:p>
        </w:tc>
        <w:tc>
          <w:tcPr>
            <w:tcW w:w="1625" w:type="dxa"/>
          </w:tcPr>
          <w:p w14:paraId="18B30B54"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c>
          <w:tcPr>
            <w:tcW w:w="1635" w:type="dxa"/>
          </w:tcPr>
          <w:p w14:paraId="18B30B55"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r>
      <w:tr w:rsidR="00B20CEF" w:rsidRPr="007226D8" w14:paraId="18B30B5B" w14:textId="77777777" w:rsidTr="00F27FB4">
        <w:tc>
          <w:tcPr>
            <w:tcW w:w="890" w:type="dxa"/>
          </w:tcPr>
          <w:p w14:paraId="18B30B57"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10</w:t>
            </w:r>
          </w:p>
        </w:tc>
        <w:tc>
          <w:tcPr>
            <w:tcW w:w="4591" w:type="dxa"/>
          </w:tcPr>
          <w:p w14:paraId="18B30B58"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Gruppeliv (23.11)</w:t>
            </w:r>
          </w:p>
        </w:tc>
        <w:tc>
          <w:tcPr>
            <w:tcW w:w="1625" w:type="dxa"/>
          </w:tcPr>
          <w:p w14:paraId="18B30B59"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5A"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60" w14:textId="77777777" w:rsidTr="00F27FB4">
        <w:tc>
          <w:tcPr>
            <w:tcW w:w="890" w:type="dxa"/>
          </w:tcPr>
          <w:p w14:paraId="18B30B5C"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11</w:t>
            </w:r>
          </w:p>
        </w:tc>
        <w:tc>
          <w:tcPr>
            <w:tcW w:w="4591" w:type="dxa"/>
          </w:tcPr>
          <w:p w14:paraId="18B30B5D"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Tilrettelæggelse af arbejdstid (04.81)</w:t>
            </w:r>
          </w:p>
        </w:tc>
        <w:tc>
          <w:tcPr>
            <w:tcW w:w="1625" w:type="dxa"/>
          </w:tcPr>
          <w:p w14:paraId="18B30B5E"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5F"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65" w14:textId="77777777" w:rsidTr="00F27FB4">
        <w:tc>
          <w:tcPr>
            <w:tcW w:w="890" w:type="dxa"/>
          </w:tcPr>
          <w:p w14:paraId="18B30B61"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12</w:t>
            </w:r>
          </w:p>
        </w:tc>
        <w:tc>
          <w:tcPr>
            <w:tcW w:w="4591" w:type="dxa"/>
          </w:tcPr>
          <w:p w14:paraId="18B30B62"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Decentrale arbejdstidsaftaler (04.82)</w:t>
            </w:r>
          </w:p>
        </w:tc>
        <w:tc>
          <w:tcPr>
            <w:tcW w:w="1625" w:type="dxa"/>
          </w:tcPr>
          <w:p w14:paraId="18B30B63"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64"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6A" w14:textId="77777777" w:rsidTr="00F27FB4">
        <w:tc>
          <w:tcPr>
            <w:tcW w:w="890" w:type="dxa"/>
          </w:tcPr>
          <w:p w14:paraId="18B30B66"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13</w:t>
            </w:r>
          </w:p>
        </w:tc>
        <w:tc>
          <w:tcPr>
            <w:tcW w:w="4591" w:type="dxa"/>
          </w:tcPr>
          <w:p w14:paraId="18B30B67"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Deltidsarbejde (04.83)</w:t>
            </w:r>
          </w:p>
        </w:tc>
        <w:tc>
          <w:tcPr>
            <w:tcW w:w="1625" w:type="dxa"/>
          </w:tcPr>
          <w:p w14:paraId="18B30B68"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69"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6F" w14:textId="77777777" w:rsidTr="00F27FB4">
        <w:tc>
          <w:tcPr>
            <w:tcW w:w="890" w:type="dxa"/>
          </w:tcPr>
          <w:p w14:paraId="18B30B6B"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14</w:t>
            </w:r>
          </w:p>
        </w:tc>
        <w:tc>
          <w:tcPr>
            <w:tcW w:w="4591" w:type="dxa"/>
          </w:tcPr>
          <w:p w14:paraId="18B30B6C"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Deltidsansattes adgang til højere tjenestetid (04.85)</w:t>
            </w:r>
          </w:p>
        </w:tc>
        <w:tc>
          <w:tcPr>
            <w:tcW w:w="1625" w:type="dxa"/>
          </w:tcPr>
          <w:p w14:paraId="18B30B6D"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6E"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74" w14:textId="77777777" w:rsidTr="00F27FB4">
        <w:tc>
          <w:tcPr>
            <w:tcW w:w="890" w:type="dxa"/>
          </w:tcPr>
          <w:p w14:paraId="18B30B70"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15</w:t>
            </w:r>
          </w:p>
        </w:tc>
        <w:tc>
          <w:tcPr>
            <w:tcW w:w="4591" w:type="dxa"/>
          </w:tcPr>
          <w:p w14:paraId="18B30B71"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Tidsbegrænset ansættelse (04.84)</w:t>
            </w:r>
          </w:p>
        </w:tc>
        <w:tc>
          <w:tcPr>
            <w:tcW w:w="1625" w:type="dxa"/>
          </w:tcPr>
          <w:p w14:paraId="18B30B72"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73"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79" w14:textId="77777777" w:rsidTr="00F27FB4">
        <w:tc>
          <w:tcPr>
            <w:tcW w:w="890" w:type="dxa"/>
          </w:tcPr>
          <w:p w14:paraId="18B30B75"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16</w:t>
            </w:r>
          </w:p>
        </w:tc>
        <w:tc>
          <w:tcPr>
            <w:tcW w:w="4591" w:type="dxa"/>
          </w:tcPr>
          <w:p w14:paraId="18B30B76"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Merarbejde for tjenestemænd uden højeste tjenestetid (21.52)</w:t>
            </w:r>
          </w:p>
        </w:tc>
        <w:tc>
          <w:tcPr>
            <w:tcW w:w="1625" w:type="dxa"/>
          </w:tcPr>
          <w:p w14:paraId="18B30B77"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78"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r>
      <w:tr w:rsidR="00B20CEF" w:rsidRPr="007226D8" w14:paraId="18B30B7E" w14:textId="77777777" w:rsidTr="00F27FB4">
        <w:tc>
          <w:tcPr>
            <w:tcW w:w="890" w:type="dxa"/>
          </w:tcPr>
          <w:p w14:paraId="18B30B7A"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17</w:t>
            </w:r>
          </w:p>
        </w:tc>
        <w:tc>
          <w:tcPr>
            <w:tcW w:w="4591" w:type="dxa"/>
          </w:tcPr>
          <w:p w14:paraId="18B30B7B"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Konvertering af ulempetillæg (04.86)</w:t>
            </w:r>
          </w:p>
        </w:tc>
        <w:tc>
          <w:tcPr>
            <w:tcW w:w="1625" w:type="dxa"/>
          </w:tcPr>
          <w:p w14:paraId="18B30B7C"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7D"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83" w14:textId="77777777" w:rsidTr="00F27FB4">
        <w:tc>
          <w:tcPr>
            <w:tcW w:w="890" w:type="dxa"/>
          </w:tcPr>
          <w:p w14:paraId="18B30B7F"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18</w:t>
            </w:r>
          </w:p>
        </w:tc>
        <w:tc>
          <w:tcPr>
            <w:tcW w:w="4591" w:type="dxa"/>
          </w:tcPr>
          <w:p w14:paraId="18B30B80"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Tele- og hjemmearbejde (04.87)</w:t>
            </w:r>
          </w:p>
        </w:tc>
        <w:tc>
          <w:tcPr>
            <w:tcW w:w="1625" w:type="dxa"/>
          </w:tcPr>
          <w:p w14:paraId="18B30B81"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82"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88" w14:textId="77777777" w:rsidTr="00F27FB4">
        <w:tc>
          <w:tcPr>
            <w:tcW w:w="890" w:type="dxa"/>
          </w:tcPr>
          <w:p w14:paraId="18B30B84" w14:textId="7777777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19</w:t>
            </w:r>
          </w:p>
        </w:tc>
        <w:tc>
          <w:tcPr>
            <w:tcW w:w="4591" w:type="dxa"/>
          </w:tcPr>
          <w:p w14:paraId="18B30B85" w14:textId="60580DD8"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Ferie (05.12)</w:t>
            </w:r>
            <w:r w:rsidRPr="007226D8">
              <w:rPr>
                <w:rFonts w:ascii="Arial" w:hAnsi="Arial" w:cs="Arial"/>
                <w:b/>
                <w:sz w:val="20"/>
                <w:szCs w:val="20"/>
              </w:rPr>
              <w:t xml:space="preserve"> </w:t>
            </w:r>
          </w:p>
        </w:tc>
        <w:tc>
          <w:tcPr>
            <w:tcW w:w="1625" w:type="dxa"/>
          </w:tcPr>
          <w:p w14:paraId="18B30B86"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87"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432E4C" w:rsidRPr="007226D8" w14:paraId="43CECE55" w14:textId="77777777" w:rsidTr="00F27FB4">
        <w:tc>
          <w:tcPr>
            <w:tcW w:w="890" w:type="dxa"/>
          </w:tcPr>
          <w:p w14:paraId="657F0FEA" w14:textId="60E5710E" w:rsidR="00432E4C" w:rsidRPr="007226D8" w:rsidRDefault="00432E4C" w:rsidP="003F7B9E">
            <w:pPr>
              <w:pStyle w:val="stk-tekst"/>
              <w:spacing w:after="0"/>
              <w:ind w:left="0"/>
              <w:jc w:val="center"/>
              <w:rPr>
                <w:rFonts w:ascii="Arial" w:hAnsi="Arial" w:cs="Arial"/>
                <w:sz w:val="20"/>
                <w:szCs w:val="20"/>
              </w:rPr>
            </w:pPr>
            <w:r>
              <w:rPr>
                <w:rFonts w:ascii="Arial" w:hAnsi="Arial" w:cs="Arial"/>
                <w:sz w:val="20"/>
                <w:szCs w:val="20"/>
              </w:rPr>
              <w:t>20</w:t>
            </w:r>
          </w:p>
        </w:tc>
        <w:tc>
          <w:tcPr>
            <w:tcW w:w="4591" w:type="dxa"/>
          </w:tcPr>
          <w:p w14:paraId="569265CA" w14:textId="5EE12773" w:rsidR="00432E4C" w:rsidRPr="007226D8" w:rsidRDefault="00432E4C" w:rsidP="00432E4C">
            <w:pPr>
              <w:pStyle w:val="stk-tekst"/>
              <w:spacing w:after="0"/>
              <w:ind w:left="0"/>
              <w:rPr>
                <w:rFonts w:ascii="Arial" w:hAnsi="Arial" w:cs="Arial"/>
                <w:sz w:val="20"/>
                <w:szCs w:val="20"/>
              </w:rPr>
            </w:pPr>
            <w:r>
              <w:rPr>
                <w:rFonts w:ascii="Arial" w:hAnsi="Arial" w:cs="Arial"/>
                <w:sz w:val="20"/>
                <w:szCs w:val="20"/>
              </w:rPr>
              <w:t>6.ferieuge mm. (05.11)</w:t>
            </w:r>
          </w:p>
        </w:tc>
        <w:tc>
          <w:tcPr>
            <w:tcW w:w="1625" w:type="dxa"/>
          </w:tcPr>
          <w:p w14:paraId="4957D1CC" w14:textId="645C1A6B" w:rsidR="00432E4C" w:rsidRPr="007226D8" w:rsidRDefault="00432E4C" w:rsidP="003F7B9E">
            <w:pPr>
              <w:spacing w:after="0"/>
              <w:ind w:left="0"/>
              <w:jc w:val="center"/>
              <w:rPr>
                <w:rFonts w:ascii="Arial" w:hAnsi="Arial" w:cs="Arial"/>
                <w:sz w:val="20"/>
                <w:szCs w:val="20"/>
              </w:rPr>
            </w:pPr>
            <w:r>
              <w:rPr>
                <w:rFonts w:ascii="Arial" w:hAnsi="Arial" w:cs="Arial"/>
                <w:sz w:val="20"/>
                <w:szCs w:val="20"/>
              </w:rPr>
              <w:t>Ja</w:t>
            </w:r>
          </w:p>
        </w:tc>
        <w:tc>
          <w:tcPr>
            <w:tcW w:w="1635" w:type="dxa"/>
          </w:tcPr>
          <w:p w14:paraId="491849AA" w14:textId="3C6E621F" w:rsidR="00432E4C" w:rsidRPr="007226D8" w:rsidRDefault="00432E4C" w:rsidP="003F7B9E">
            <w:pPr>
              <w:spacing w:after="0"/>
              <w:ind w:left="0"/>
              <w:jc w:val="center"/>
              <w:rPr>
                <w:rFonts w:ascii="Arial" w:hAnsi="Arial" w:cs="Arial"/>
                <w:sz w:val="20"/>
                <w:szCs w:val="20"/>
              </w:rPr>
            </w:pPr>
            <w:r>
              <w:rPr>
                <w:rFonts w:ascii="Arial" w:hAnsi="Arial" w:cs="Arial"/>
                <w:sz w:val="20"/>
                <w:szCs w:val="20"/>
              </w:rPr>
              <w:t>Ja</w:t>
            </w:r>
          </w:p>
        </w:tc>
      </w:tr>
      <w:tr w:rsidR="00B20CEF" w:rsidRPr="007226D8" w14:paraId="18B30B8D" w14:textId="77777777" w:rsidTr="00F27FB4">
        <w:tc>
          <w:tcPr>
            <w:tcW w:w="890" w:type="dxa"/>
          </w:tcPr>
          <w:p w14:paraId="18B30B89" w14:textId="3323CB5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1</w:t>
            </w:r>
          </w:p>
        </w:tc>
        <w:tc>
          <w:tcPr>
            <w:tcW w:w="4591" w:type="dxa"/>
          </w:tcPr>
          <w:p w14:paraId="18B30B8A"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Barsel mv. (05.13) og barselsudligning (05.14)</w:t>
            </w:r>
            <w:r w:rsidRPr="007226D8">
              <w:rPr>
                <w:rFonts w:ascii="Arial" w:hAnsi="Arial" w:cs="Arial"/>
                <w:b/>
                <w:sz w:val="20"/>
                <w:szCs w:val="20"/>
              </w:rPr>
              <w:t xml:space="preserve"> </w:t>
            </w:r>
          </w:p>
        </w:tc>
        <w:tc>
          <w:tcPr>
            <w:tcW w:w="1625" w:type="dxa"/>
          </w:tcPr>
          <w:p w14:paraId="18B30B8B"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8C"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r w:rsidRPr="007226D8">
              <w:rPr>
                <w:rStyle w:val="FootnoteReference"/>
                <w:rFonts w:ascii="Arial" w:hAnsi="Arial" w:cs="Arial"/>
                <w:sz w:val="20"/>
                <w:szCs w:val="20"/>
              </w:rPr>
              <w:footnoteReference w:id="1"/>
            </w:r>
          </w:p>
        </w:tc>
      </w:tr>
      <w:tr w:rsidR="00B20CEF" w:rsidRPr="007226D8" w14:paraId="18B30B92" w14:textId="77777777" w:rsidTr="00F27FB4">
        <w:tc>
          <w:tcPr>
            <w:tcW w:w="890" w:type="dxa"/>
          </w:tcPr>
          <w:p w14:paraId="18B30B8E" w14:textId="7F3C90AF" w:rsidR="00B20CEF" w:rsidRPr="007226D8" w:rsidRDefault="00B20CEF" w:rsidP="00432E4C">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2</w:t>
            </w:r>
          </w:p>
        </w:tc>
        <w:tc>
          <w:tcPr>
            <w:tcW w:w="4591" w:type="dxa"/>
          </w:tcPr>
          <w:p w14:paraId="18B30B8F"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Tjenestefrihed uden løn (05.15)</w:t>
            </w:r>
          </w:p>
        </w:tc>
        <w:tc>
          <w:tcPr>
            <w:tcW w:w="1625" w:type="dxa"/>
          </w:tcPr>
          <w:p w14:paraId="18B30B90"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91"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97" w14:textId="77777777" w:rsidTr="00F27FB4">
        <w:tc>
          <w:tcPr>
            <w:tcW w:w="890" w:type="dxa"/>
          </w:tcPr>
          <w:p w14:paraId="18B30B93" w14:textId="07E66FEC"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3</w:t>
            </w:r>
          </w:p>
        </w:tc>
        <w:tc>
          <w:tcPr>
            <w:tcW w:w="4591" w:type="dxa"/>
          </w:tcPr>
          <w:p w14:paraId="18B30B94"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Seniorpolitik (05.21)</w:t>
            </w:r>
            <w:r w:rsidRPr="007226D8">
              <w:rPr>
                <w:rFonts w:ascii="Arial" w:hAnsi="Arial" w:cs="Arial"/>
                <w:b/>
                <w:sz w:val="20"/>
                <w:szCs w:val="20"/>
              </w:rPr>
              <w:t xml:space="preserve"> </w:t>
            </w:r>
          </w:p>
        </w:tc>
        <w:tc>
          <w:tcPr>
            <w:tcW w:w="1625" w:type="dxa"/>
          </w:tcPr>
          <w:p w14:paraId="18B30B95"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96"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r w:rsidRPr="007226D8">
              <w:rPr>
                <w:rStyle w:val="FootnoteReference"/>
                <w:rFonts w:ascii="Arial" w:hAnsi="Arial" w:cs="Arial"/>
                <w:sz w:val="20"/>
                <w:szCs w:val="20"/>
              </w:rPr>
              <w:footnoteReference w:id="2"/>
            </w:r>
          </w:p>
        </w:tc>
      </w:tr>
      <w:tr w:rsidR="00B20CEF" w:rsidRPr="007226D8" w14:paraId="18B30B9C" w14:textId="77777777" w:rsidTr="00F27FB4">
        <w:tc>
          <w:tcPr>
            <w:tcW w:w="890" w:type="dxa"/>
          </w:tcPr>
          <w:p w14:paraId="18B30B98" w14:textId="2E607824" w:rsidR="00B20CEF" w:rsidRPr="007226D8" w:rsidRDefault="00B20CEF" w:rsidP="00432E4C">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4</w:t>
            </w:r>
          </w:p>
        </w:tc>
        <w:tc>
          <w:tcPr>
            <w:tcW w:w="4591" w:type="dxa"/>
          </w:tcPr>
          <w:p w14:paraId="18B30B99" w14:textId="77777777" w:rsidR="00B20CEF" w:rsidRPr="007226D8" w:rsidDel="00E8624C" w:rsidRDefault="00B20CEF" w:rsidP="003F7B9E">
            <w:pPr>
              <w:pStyle w:val="stk-tekst"/>
              <w:spacing w:after="0"/>
              <w:ind w:left="0"/>
              <w:rPr>
                <w:rFonts w:ascii="Arial" w:hAnsi="Arial" w:cs="Arial"/>
                <w:sz w:val="20"/>
                <w:szCs w:val="20"/>
              </w:rPr>
            </w:pPr>
            <w:r w:rsidRPr="007226D8">
              <w:rPr>
                <w:rFonts w:ascii="Arial" w:hAnsi="Arial" w:cs="Arial"/>
                <w:bCs/>
                <w:sz w:val="20"/>
                <w:szCs w:val="20"/>
              </w:rPr>
              <w:t>Integrations- og oplæringsstillinger (05.25)</w:t>
            </w:r>
          </w:p>
        </w:tc>
        <w:tc>
          <w:tcPr>
            <w:tcW w:w="1625" w:type="dxa"/>
          </w:tcPr>
          <w:p w14:paraId="18B30B9A"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9B"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Nej</w:t>
            </w:r>
          </w:p>
        </w:tc>
      </w:tr>
      <w:tr w:rsidR="00B20CEF" w:rsidRPr="007226D8" w14:paraId="18B30BA1" w14:textId="77777777" w:rsidTr="00F27FB4">
        <w:tc>
          <w:tcPr>
            <w:tcW w:w="890" w:type="dxa"/>
          </w:tcPr>
          <w:p w14:paraId="18B30B9D" w14:textId="2325E81D"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5</w:t>
            </w:r>
          </w:p>
        </w:tc>
        <w:tc>
          <w:tcPr>
            <w:tcW w:w="4591" w:type="dxa"/>
          </w:tcPr>
          <w:p w14:paraId="18B30B9E" w14:textId="77777777" w:rsidR="00B20CEF" w:rsidRPr="007226D8" w:rsidDel="00E8624C" w:rsidRDefault="00B20CEF" w:rsidP="003F7B9E">
            <w:pPr>
              <w:pStyle w:val="stk-tekst"/>
              <w:spacing w:after="0"/>
              <w:ind w:left="0"/>
              <w:rPr>
                <w:rFonts w:ascii="Arial" w:hAnsi="Arial" w:cs="Arial"/>
                <w:sz w:val="20"/>
                <w:szCs w:val="20"/>
              </w:rPr>
            </w:pPr>
            <w:r w:rsidRPr="007226D8">
              <w:rPr>
                <w:rFonts w:ascii="Arial" w:hAnsi="Arial" w:cs="Arial"/>
                <w:sz w:val="20"/>
                <w:szCs w:val="20"/>
              </w:rPr>
              <w:t>Befordringsgodtgørelse og rejseforsikring (05.71)</w:t>
            </w:r>
          </w:p>
        </w:tc>
        <w:tc>
          <w:tcPr>
            <w:tcW w:w="1625" w:type="dxa"/>
          </w:tcPr>
          <w:p w14:paraId="18B30B9F"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A0"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A6" w14:textId="77777777" w:rsidTr="00F27FB4">
        <w:tc>
          <w:tcPr>
            <w:tcW w:w="890" w:type="dxa"/>
          </w:tcPr>
          <w:p w14:paraId="18B30BA2" w14:textId="1E84209D"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6</w:t>
            </w:r>
          </w:p>
        </w:tc>
        <w:tc>
          <w:tcPr>
            <w:tcW w:w="4591" w:type="dxa"/>
          </w:tcPr>
          <w:p w14:paraId="18B30BA3" w14:textId="77777777" w:rsidR="00B20CEF" w:rsidRPr="007226D8" w:rsidRDefault="00B20CEF" w:rsidP="003F7B9E">
            <w:pPr>
              <w:pStyle w:val="stk-tekst"/>
              <w:spacing w:after="0"/>
              <w:ind w:left="0"/>
              <w:rPr>
                <w:rFonts w:ascii="Arial" w:hAnsi="Arial" w:cs="Arial"/>
                <w:b/>
                <w:sz w:val="20"/>
                <w:szCs w:val="20"/>
              </w:rPr>
            </w:pPr>
            <w:r w:rsidRPr="007226D8">
              <w:rPr>
                <w:rFonts w:ascii="Arial" w:hAnsi="Arial" w:cs="Arial"/>
                <w:sz w:val="20"/>
                <w:szCs w:val="20"/>
              </w:rPr>
              <w:t>Kompetenceudvikling (05.31)</w:t>
            </w:r>
          </w:p>
        </w:tc>
        <w:tc>
          <w:tcPr>
            <w:tcW w:w="1625" w:type="dxa"/>
          </w:tcPr>
          <w:p w14:paraId="18B30BA4"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A5"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AB" w14:textId="77777777" w:rsidTr="00F27FB4">
        <w:tc>
          <w:tcPr>
            <w:tcW w:w="890" w:type="dxa"/>
          </w:tcPr>
          <w:p w14:paraId="18B30BA7" w14:textId="392A5A8F" w:rsidR="00B20CEF" w:rsidRPr="007226D8" w:rsidDel="00E8624C"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7</w:t>
            </w:r>
          </w:p>
        </w:tc>
        <w:tc>
          <w:tcPr>
            <w:tcW w:w="4591" w:type="dxa"/>
          </w:tcPr>
          <w:p w14:paraId="18B30BA8"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Socialt kapitel (05.41)</w:t>
            </w:r>
          </w:p>
        </w:tc>
        <w:tc>
          <w:tcPr>
            <w:tcW w:w="1625" w:type="dxa"/>
          </w:tcPr>
          <w:p w14:paraId="18B30BA9"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AA"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B0" w14:textId="77777777" w:rsidTr="00F27FB4">
        <w:tc>
          <w:tcPr>
            <w:tcW w:w="890" w:type="dxa"/>
          </w:tcPr>
          <w:p w14:paraId="18B30BAC" w14:textId="2FD44E8F"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8</w:t>
            </w:r>
          </w:p>
        </w:tc>
        <w:tc>
          <w:tcPr>
            <w:tcW w:w="4591" w:type="dxa"/>
          </w:tcPr>
          <w:p w14:paraId="18B30BAD"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Virksomhedsoverenskomster (05.51)</w:t>
            </w:r>
          </w:p>
        </w:tc>
        <w:tc>
          <w:tcPr>
            <w:tcW w:w="1625" w:type="dxa"/>
          </w:tcPr>
          <w:p w14:paraId="18B30BAE"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AF"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B5" w14:textId="77777777" w:rsidTr="00F27FB4">
        <w:tc>
          <w:tcPr>
            <w:tcW w:w="890" w:type="dxa"/>
          </w:tcPr>
          <w:p w14:paraId="18B30BB1" w14:textId="2A8D4DF7"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2</w:t>
            </w:r>
            <w:r w:rsidR="00432E4C">
              <w:rPr>
                <w:rFonts w:ascii="Arial" w:hAnsi="Arial" w:cs="Arial"/>
                <w:sz w:val="20"/>
                <w:szCs w:val="20"/>
              </w:rPr>
              <w:t>9</w:t>
            </w:r>
          </w:p>
        </w:tc>
        <w:tc>
          <w:tcPr>
            <w:tcW w:w="4591" w:type="dxa"/>
          </w:tcPr>
          <w:p w14:paraId="18B30BB2"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Retstvistaftalen (05.61)</w:t>
            </w:r>
          </w:p>
        </w:tc>
        <w:tc>
          <w:tcPr>
            <w:tcW w:w="1625" w:type="dxa"/>
          </w:tcPr>
          <w:p w14:paraId="18B30BB3"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B4"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BA" w14:textId="77777777" w:rsidTr="00F27FB4">
        <w:tc>
          <w:tcPr>
            <w:tcW w:w="890" w:type="dxa"/>
          </w:tcPr>
          <w:p w14:paraId="18B30BB6" w14:textId="5F106362" w:rsidR="00B20CEF" w:rsidRPr="007226D8" w:rsidRDefault="00432E4C" w:rsidP="003F7B9E">
            <w:pPr>
              <w:pStyle w:val="stk-tekst"/>
              <w:spacing w:after="0"/>
              <w:ind w:left="0"/>
              <w:jc w:val="center"/>
              <w:rPr>
                <w:rFonts w:ascii="Arial" w:hAnsi="Arial" w:cs="Arial"/>
                <w:sz w:val="20"/>
                <w:szCs w:val="20"/>
              </w:rPr>
            </w:pPr>
            <w:r>
              <w:rPr>
                <w:rFonts w:ascii="Arial" w:hAnsi="Arial" w:cs="Arial"/>
                <w:sz w:val="20"/>
                <w:szCs w:val="20"/>
              </w:rPr>
              <w:t>30</w:t>
            </w:r>
          </w:p>
        </w:tc>
        <w:tc>
          <w:tcPr>
            <w:tcW w:w="4591" w:type="dxa"/>
          </w:tcPr>
          <w:p w14:paraId="18B30BB7"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Aftale om kontrolforanstaltninger (05.65)</w:t>
            </w:r>
          </w:p>
        </w:tc>
        <w:tc>
          <w:tcPr>
            <w:tcW w:w="1625" w:type="dxa"/>
          </w:tcPr>
          <w:p w14:paraId="18B30BB8"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B9"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BF" w14:textId="77777777" w:rsidTr="00F27FB4">
        <w:tc>
          <w:tcPr>
            <w:tcW w:w="890" w:type="dxa"/>
          </w:tcPr>
          <w:p w14:paraId="18B30BBB" w14:textId="7AD7B900"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3</w:t>
            </w:r>
            <w:r w:rsidR="00432E4C">
              <w:rPr>
                <w:rFonts w:ascii="Arial" w:hAnsi="Arial" w:cs="Arial"/>
                <w:sz w:val="20"/>
                <w:szCs w:val="20"/>
              </w:rPr>
              <w:t>1</w:t>
            </w:r>
          </w:p>
        </w:tc>
        <w:tc>
          <w:tcPr>
            <w:tcW w:w="4591" w:type="dxa"/>
          </w:tcPr>
          <w:p w14:paraId="18B30BBC"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SU og tillidsrepræsentanter (05.80)</w:t>
            </w:r>
          </w:p>
        </w:tc>
        <w:tc>
          <w:tcPr>
            <w:tcW w:w="1625" w:type="dxa"/>
          </w:tcPr>
          <w:p w14:paraId="18B30BBD"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BE"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C4" w14:textId="77777777" w:rsidTr="00F27FB4">
        <w:tc>
          <w:tcPr>
            <w:tcW w:w="890" w:type="dxa"/>
          </w:tcPr>
          <w:p w14:paraId="18B30BC0" w14:textId="19DCD96C"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3</w:t>
            </w:r>
            <w:r w:rsidR="00432E4C">
              <w:rPr>
                <w:rFonts w:ascii="Arial" w:hAnsi="Arial" w:cs="Arial"/>
                <w:sz w:val="20"/>
                <w:szCs w:val="20"/>
              </w:rPr>
              <w:t>2</w:t>
            </w:r>
          </w:p>
        </w:tc>
        <w:tc>
          <w:tcPr>
            <w:tcW w:w="4591" w:type="dxa"/>
          </w:tcPr>
          <w:p w14:paraId="18B30BC1"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MED og tillidsrepræsentanter (05.86)</w:t>
            </w:r>
          </w:p>
        </w:tc>
        <w:tc>
          <w:tcPr>
            <w:tcW w:w="1625" w:type="dxa"/>
          </w:tcPr>
          <w:p w14:paraId="18B30BC2"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C3"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7226D8" w14:paraId="18B30BC9" w14:textId="77777777" w:rsidTr="00F27FB4">
        <w:tc>
          <w:tcPr>
            <w:tcW w:w="890" w:type="dxa"/>
          </w:tcPr>
          <w:p w14:paraId="18B30BC5" w14:textId="49AAD2AD"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3</w:t>
            </w:r>
            <w:r w:rsidR="00432E4C">
              <w:rPr>
                <w:rFonts w:ascii="Arial" w:hAnsi="Arial" w:cs="Arial"/>
                <w:sz w:val="20"/>
                <w:szCs w:val="20"/>
              </w:rPr>
              <w:t>3</w:t>
            </w:r>
          </w:p>
        </w:tc>
        <w:tc>
          <w:tcPr>
            <w:tcW w:w="4591" w:type="dxa"/>
          </w:tcPr>
          <w:p w14:paraId="18B30BC6"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sz w:val="20"/>
                <w:szCs w:val="20"/>
              </w:rPr>
              <w:t>Aftale om trivsel og sundhed (05.35)</w:t>
            </w:r>
          </w:p>
        </w:tc>
        <w:tc>
          <w:tcPr>
            <w:tcW w:w="1625" w:type="dxa"/>
          </w:tcPr>
          <w:p w14:paraId="18B30BC7"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C8"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B20CEF" w:rsidRPr="00DF7F32" w14:paraId="18B30BCE" w14:textId="77777777" w:rsidTr="00F27FB4">
        <w:tc>
          <w:tcPr>
            <w:tcW w:w="890" w:type="dxa"/>
          </w:tcPr>
          <w:p w14:paraId="18B30BCA" w14:textId="57E0FD70" w:rsidR="00B20CEF" w:rsidRPr="007226D8" w:rsidRDefault="00B20CEF" w:rsidP="003F7B9E">
            <w:pPr>
              <w:pStyle w:val="stk-tekst"/>
              <w:spacing w:after="0"/>
              <w:ind w:left="0"/>
              <w:jc w:val="center"/>
              <w:rPr>
                <w:rFonts w:ascii="Arial" w:hAnsi="Arial" w:cs="Arial"/>
                <w:sz w:val="20"/>
                <w:szCs w:val="20"/>
              </w:rPr>
            </w:pPr>
            <w:r w:rsidRPr="007226D8">
              <w:rPr>
                <w:rFonts w:ascii="Arial" w:hAnsi="Arial" w:cs="Arial"/>
                <w:sz w:val="20"/>
                <w:szCs w:val="20"/>
              </w:rPr>
              <w:t>3</w:t>
            </w:r>
            <w:r w:rsidR="00432E4C">
              <w:rPr>
                <w:rFonts w:ascii="Arial" w:hAnsi="Arial" w:cs="Arial"/>
                <w:sz w:val="20"/>
                <w:szCs w:val="20"/>
              </w:rPr>
              <w:t>4</w:t>
            </w:r>
          </w:p>
        </w:tc>
        <w:tc>
          <w:tcPr>
            <w:tcW w:w="4591" w:type="dxa"/>
          </w:tcPr>
          <w:p w14:paraId="18B30BCB" w14:textId="77777777" w:rsidR="00B20CEF" w:rsidRPr="007226D8" w:rsidRDefault="00B20CEF" w:rsidP="003F7B9E">
            <w:pPr>
              <w:pStyle w:val="stk-tekst"/>
              <w:spacing w:after="0"/>
              <w:ind w:left="0"/>
              <w:rPr>
                <w:rFonts w:ascii="Arial" w:hAnsi="Arial" w:cs="Arial"/>
                <w:sz w:val="20"/>
                <w:szCs w:val="20"/>
              </w:rPr>
            </w:pPr>
            <w:r w:rsidRPr="007226D8">
              <w:rPr>
                <w:rFonts w:ascii="Arial" w:hAnsi="Arial" w:cs="Arial"/>
                <w:bCs/>
                <w:sz w:val="20"/>
                <w:szCs w:val="20"/>
              </w:rPr>
              <w:t>Statistikgrundlag for de lokale lønforhandlinger (04.39)</w:t>
            </w:r>
          </w:p>
        </w:tc>
        <w:tc>
          <w:tcPr>
            <w:tcW w:w="1625" w:type="dxa"/>
          </w:tcPr>
          <w:p w14:paraId="18B30BCC" w14:textId="77777777" w:rsidR="00B20CEF" w:rsidRPr="007226D8"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c>
          <w:tcPr>
            <w:tcW w:w="1635" w:type="dxa"/>
          </w:tcPr>
          <w:p w14:paraId="18B30BCD" w14:textId="77777777" w:rsidR="00B20CEF" w:rsidRPr="00DF7F32" w:rsidRDefault="00B20CEF" w:rsidP="003F7B9E">
            <w:pPr>
              <w:spacing w:after="0"/>
              <w:ind w:left="0"/>
              <w:jc w:val="center"/>
              <w:rPr>
                <w:rFonts w:ascii="Arial" w:hAnsi="Arial" w:cs="Arial"/>
                <w:sz w:val="20"/>
                <w:szCs w:val="20"/>
              </w:rPr>
            </w:pPr>
            <w:r w:rsidRPr="007226D8">
              <w:rPr>
                <w:rFonts w:ascii="Arial" w:hAnsi="Arial" w:cs="Arial"/>
                <w:sz w:val="20"/>
                <w:szCs w:val="20"/>
              </w:rPr>
              <w:t>Ja</w:t>
            </w:r>
          </w:p>
        </w:tc>
      </w:tr>
      <w:tr w:rsidR="00F27FB4" w:rsidRPr="00DF7F32" w14:paraId="67676C68" w14:textId="6E83B6CE" w:rsidTr="00F27FB4">
        <w:tc>
          <w:tcPr>
            <w:tcW w:w="890" w:type="dxa"/>
          </w:tcPr>
          <w:p w14:paraId="72977F15" w14:textId="549F6990" w:rsidR="00F27FB4" w:rsidRPr="007226D8" w:rsidRDefault="00F27FB4" w:rsidP="00F27FB4">
            <w:pPr>
              <w:pStyle w:val="stk-tekst"/>
              <w:spacing w:after="0"/>
              <w:ind w:left="0"/>
              <w:jc w:val="center"/>
              <w:rPr>
                <w:rFonts w:ascii="Arial" w:hAnsi="Arial" w:cs="Arial"/>
                <w:sz w:val="20"/>
                <w:szCs w:val="20"/>
              </w:rPr>
            </w:pPr>
            <w:r w:rsidRPr="00804888">
              <w:rPr>
                <w:rFonts w:ascii="Arial" w:hAnsi="Arial" w:cs="Arial"/>
                <w:b/>
                <w:bCs/>
                <w:sz w:val="20"/>
                <w:szCs w:val="20"/>
              </w:rPr>
              <w:t>[O.24]</w:t>
            </w:r>
            <w:r w:rsidRPr="00804888">
              <w:rPr>
                <w:rFonts w:ascii="Arial" w:hAnsi="Arial" w:cs="Arial"/>
                <w:sz w:val="20"/>
                <w:szCs w:val="20"/>
              </w:rPr>
              <w:t>35</w:t>
            </w:r>
          </w:p>
        </w:tc>
        <w:tc>
          <w:tcPr>
            <w:tcW w:w="4591" w:type="dxa"/>
          </w:tcPr>
          <w:p w14:paraId="38F33A5F" w14:textId="02A19FE5" w:rsidR="00F27FB4" w:rsidRPr="007226D8" w:rsidRDefault="00F27FB4" w:rsidP="00F27FB4">
            <w:pPr>
              <w:pStyle w:val="stk-tekst"/>
              <w:spacing w:after="0"/>
              <w:ind w:left="0"/>
              <w:rPr>
                <w:rFonts w:ascii="Arial" w:hAnsi="Arial" w:cs="Arial"/>
                <w:bCs/>
                <w:sz w:val="20"/>
                <w:szCs w:val="20"/>
              </w:rPr>
            </w:pPr>
            <w:r w:rsidRPr="00804888">
              <w:rPr>
                <w:rFonts w:ascii="Arial" w:hAnsi="Arial" w:cs="Arial"/>
                <w:sz w:val="20"/>
                <w:szCs w:val="20"/>
              </w:rPr>
              <w:t>Aftale om opsparing af frihed (05.16)</w:t>
            </w:r>
          </w:p>
        </w:tc>
        <w:tc>
          <w:tcPr>
            <w:tcW w:w="1625" w:type="dxa"/>
          </w:tcPr>
          <w:p w14:paraId="66131E29" w14:textId="0D7FBADC" w:rsidR="00F27FB4" w:rsidRPr="007226D8" w:rsidRDefault="00F27FB4" w:rsidP="00F27FB4">
            <w:pPr>
              <w:spacing w:after="0"/>
              <w:ind w:left="0"/>
              <w:jc w:val="center"/>
              <w:rPr>
                <w:rFonts w:ascii="Arial" w:hAnsi="Arial" w:cs="Arial"/>
                <w:sz w:val="20"/>
                <w:szCs w:val="20"/>
              </w:rPr>
            </w:pPr>
            <w:r w:rsidRPr="00804888">
              <w:rPr>
                <w:rFonts w:ascii="Arial" w:hAnsi="Arial" w:cs="Arial"/>
                <w:sz w:val="20"/>
                <w:szCs w:val="20"/>
              </w:rPr>
              <w:t>Ja</w:t>
            </w:r>
          </w:p>
        </w:tc>
        <w:tc>
          <w:tcPr>
            <w:tcW w:w="1635" w:type="dxa"/>
          </w:tcPr>
          <w:p w14:paraId="348A27D3" w14:textId="77777777" w:rsidR="00F27FB4" w:rsidRDefault="00F27FB4" w:rsidP="00F27FB4">
            <w:pPr>
              <w:spacing w:after="0"/>
              <w:ind w:left="0"/>
              <w:jc w:val="center"/>
              <w:rPr>
                <w:rFonts w:ascii="Arial" w:hAnsi="Arial" w:cs="Arial"/>
                <w:sz w:val="20"/>
                <w:szCs w:val="20"/>
              </w:rPr>
            </w:pPr>
            <w:r>
              <w:rPr>
                <w:rFonts w:ascii="Arial" w:hAnsi="Arial" w:cs="Arial"/>
                <w:sz w:val="20"/>
                <w:szCs w:val="20"/>
              </w:rPr>
              <w:t>Nej</w:t>
            </w:r>
          </w:p>
          <w:p w14:paraId="0678E7F6" w14:textId="28392D43" w:rsidR="00F27FB4" w:rsidRPr="007226D8" w:rsidRDefault="00F27FB4" w:rsidP="00F27FB4">
            <w:pPr>
              <w:spacing w:after="0"/>
              <w:ind w:left="0"/>
              <w:jc w:val="center"/>
              <w:rPr>
                <w:rFonts w:ascii="Arial" w:hAnsi="Arial" w:cs="Arial"/>
                <w:sz w:val="20"/>
                <w:szCs w:val="20"/>
              </w:rPr>
            </w:pPr>
            <w:r w:rsidRPr="00804888">
              <w:rPr>
                <w:rFonts w:ascii="Arial" w:hAnsi="Arial" w:cs="Arial"/>
                <w:b/>
                <w:bCs/>
                <w:sz w:val="20"/>
                <w:szCs w:val="20"/>
              </w:rPr>
              <w:t>[O.24]</w:t>
            </w:r>
          </w:p>
        </w:tc>
      </w:tr>
    </w:tbl>
    <w:p w14:paraId="18B30BCF" w14:textId="77777777" w:rsidR="00B20CEF" w:rsidRDefault="00B20CEF" w:rsidP="00B20CEF">
      <w:pPr>
        <w:pStyle w:val="stk-tekst"/>
      </w:pPr>
    </w:p>
    <w:sectPr w:rsidR="00B20CEF">
      <w:headerReference w:type="default" r:id="rId15"/>
      <w:pgSz w:w="11906" w:h="16838"/>
      <w:pgMar w:top="1644" w:right="1701" w:bottom="1134" w:left="851"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FDFF" w14:textId="77777777" w:rsidR="00887D68" w:rsidRDefault="00887D68">
      <w:pPr>
        <w:spacing w:after="0"/>
      </w:pPr>
      <w:r>
        <w:separator/>
      </w:r>
    </w:p>
  </w:endnote>
  <w:endnote w:type="continuationSeparator" w:id="0">
    <w:p w14:paraId="340CA3AF" w14:textId="77777777" w:rsidR="00887D68" w:rsidRDefault="00887D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A4302" w14:textId="77777777" w:rsidR="00887D68" w:rsidRDefault="00887D68">
      <w:pPr>
        <w:spacing w:after="0"/>
      </w:pPr>
      <w:r>
        <w:separator/>
      </w:r>
    </w:p>
  </w:footnote>
  <w:footnote w:type="continuationSeparator" w:id="0">
    <w:p w14:paraId="222B4858" w14:textId="77777777" w:rsidR="00887D68" w:rsidRDefault="00887D68">
      <w:pPr>
        <w:spacing w:after="0"/>
      </w:pPr>
      <w:r>
        <w:continuationSeparator/>
      </w:r>
    </w:p>
  </w:footnote>
  <w:footnote w:id="1">
    <w:p w14:paraId="18B30BD5" w14:textId="77777777" w:rsidR="00F41C4A" w:rsidRDefault="00F41C4A" w:rsidP="00B20CEF">
      <w:pPr>
        <w:pStyle w:val="FootnoteText"/>
      </w:pPr>
      <w:r>
        <w:rPr>
          <w:rStyle w:val="FootnoteReference"/>
        </w:rPr>
        <w:footnoteRef/>
      </w:r>
      <w:r>
        <w:t xml:space="preserve"> Kun omfattet af Kapitel 9 om fravær af særlige familiemæssige årsager.</w:t>
      </w:r>
    </w:p>
  </w:footnote>
  <w:footnote w:id="2">
    <w:p w14:paraId="18B30BD6" w14:textId="77777777" w:rsidR="00F41C4A" w:rsidRDefault="00F41C4A" w:rsidP="00B20CEF">
      <w:pPr>
        <w:pStyle w:val="FootnoteText"/>
      </w:pPr>
      <w:r>
        <w:rPr>
          <w:rStyle w:val="FootnoteReference"/>
        </w:rPr>
        <w:footnoteRef/>
      </w:r>
      <w:r>
        <w:t xml:space="preserve"> Ikke omfattet af bestemmelser om seniordage.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0BD4" w14:textId="1DEEA3BF" w:rsidR="00F41C4A" w:rsidRDefault="00F41C4A">
    <w:pPr>
      <w:pStyle w:val="Header"/>
      <w:tabs>
        <w:tab w:val="right" w:pos="9000"/>
      </w:tabs>
      <w:jc w:val="right"/>
    </w:pPr>
    <w:r>
      <w:t>30.31</w:t>
    </w:r>
    <w:r>
      <w:br/>
      <w:t>O.2</w:t>
    </w:r>
    <w:r w:rsidR="000C0476">
      <w:t>4</w:t>
    </w:r>
    <w:r>
      <w:br/>
    </w:r>
    <w:r w:rsidR="00DA5903">
      <w:t>6</w:t>
    </w:r>
    <w:r>
      <w:t>/202</w:t>
    </w:r>
    <w:r w:rsidR="007943DB">
      <w:t>5</w:t>
    </w:r>
    <w:r>
      <w:br/>
      <w:t xml:space="preserve">Side </w:t>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F15"/>
    <w:multiLevelType w:val="hybridMultilevel"/>
    <w:tmpl w:val="80BC4AE0"/>
    <w:lvl w:ilvl="0" w:tplc="BB5ADBFC">
      <w:start w:val="1"/>
      <w:numFmt w:val="decimal"/>
      <w:lvlText w:val="%1."/>
      <w:lvlJc w:val="left"/>
      <w:pPr>
        <w:tabs>
          <w:tab w:val="num" w:pos="1211"/>
        </w:tabs>
        <w:ind w:left="1211" w:hanging="360"/>
      </w:p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1" w15:restartNumberingAfterBreak="0">
    <w:nsid w:val="02C6147B"/>
    <w:multiLevelType w:val="hybridMultilevel"/>
    <w:tmpl w:val="B16AD4E2"/>
    <w:lvl w:ilvl="0" w:tplc="BEC28D66">
      <w:start w:val="1"/>
      <w:numFmt w:val="bullet"/>
      <w:lvlText w:val=""/>
      <w:lvlJc w:val="left"/>
      <w:pPr>
        <w:ind w:left="1211" w:hanging="360"/>
      </w:pPr>
      <w:rPr>
        <w:rFonts w:ascii="Symbol" w:hAnsi="Symbol" w:hint="default"/>
        <w:sz w:val="20"/>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2" w15:restartNumberingAfterBreak="0">
    <w:nsid w:val="04C76E8B"/>
    <w:multiLevelType w:val="hybridMultilevel"/>
    <w:tmpl w:val="F01C0F5E"/>
    <w:lvl w:ilvl="0" w:tplc="07940698">
      <w:start w:val="1"/>
      <w:numFmt w:val="bullet"/>
      <w:lvlRestart w:val="0"/>
      <w:lvlText w:val="•"/>
      <w:lvlJc w:val="left"/>
      <w:pPr>
        <w:tabs>
          <w:tab w:val="num" w:pos="357"/>
        </w:tabs>
        <w:ind w:left="340" w:hanging="340"/>
      </w:pPr>
      <w:rPr>
        <w:rFonts w:ascii="Monotype Corsiva" w:eastAsia="Times New Roman" w:hAnsi="Monotype Corsiva" w:cs="Times New Roman" w:hint="default"/>
        <w:color w:val="auto"/>
        <w:sz w:val="20"/>
      </w:rPr>
    </w:lvl>
    <w:lvl w:ilvl="1" w:tplc="07940698">
      <w:start w:val="1"/>
      <w:numFmt w:val="bullet"/>
      <w:lvlRestart w:val="0"/>
      <w:lvlText w:val="•"/>
      <w:lvlJc w:val="left"/>
      <w:pPr>
        <w:tabs>
          <w:tab w:val="num" w:pos="586"/>
        </w:tabs>
        <w:ind w:left="569" w:hanging="340"/>
      </w:pPr>
      <w:rPr>
        <w:rFonts w:ascii="Monotype Corsiva" w:eastAsia="Times New Roman" w:hAnsi="Monotype Corsiva" w:cs="Times New Roman" w:hint="default"/>
        <w:color w:val="auto"/>
        <w:sz w:val="20"/>
      </w:rPr>
    </w:lvl>
    <w:lvl w:ilvl="2" w:tplc="0406001B" w:tentative="1">
      <w:start w:val="1"/>
      <w:numFmt w:val="lowerRoman"/>
      <w:lvlText w:val="%3."/>
      <w:lvlJc w:val="right"/>
      <w:pPr>
        <w:tabs>
          <w:tab w:val="num" w:pos="1309"/>
        </w:tabs>
        <w:ind w:left="1309" w:hanging="180"/>
      </w:pPr>
    </w:lvl>
    <w:lvl w:ilvl="3" w:tplc="0406000F" w:tentative="1">
      <w:start w:val="1"/>
      <w:numFmt w:val="decimal"/>
      <w:lvlText w:val="%4."/>
      <w:lvlJc w:val="left"/>
      <w:pPr>
        <w:tabs>
          <w:tab w:val="num" w:pos="2029"/>
        </w:tabs>
        <w:ind w:left="2029" w:hanging="360"/>
      </w:pPr>
    </w:lvl>
    <w:lvl w:ilvl="4" w:tplc="04060019" w:tentative="1">
      <w:start w:val="1"/>
      <w:numFmt w:val="lowerLetter"/>
      <w:lvlText w:val="%5."/>
      <w:lvlJc w:val="left"/>
      <w:pPr>
        <w:tabs>
          <w:tab w:val="num" w:pos="2749"/>
        </w:tabs>
        <w:ind w:left="2749" w:hanging="360"/>
      </w:pPr>
    </w:lvl>
    <w:lvl w:ilvl="5" w:tplc="0406001B" w:tentative="1">
      <w:start w:val="1"/>
      <w:numFmt w:val="lowerRoman"/>
      <w:lvlText w:val="%6."/>
      <w:lvlJc w:val="right"/>
      <w:pPr>
        <w:tabs>
          <w:tab w:val="num" w:pos="3469"/>
        </w:tabs>
        <w:ind w:left="3469" w:hanging="180"/>
      </w:pPr>
    </w:lvl>
    <w:lvl w:ilvl="6" w:tplc="0406000F" w:tentative="1">
      <w:start w:val="1"/>
      <w:numFmt w:val="decimal"/>
      <w:lvlText w:val="%7."/>
      <w:lvlJc w:val="left"/>
      <w:pPr>
        <w:tabs>
          <w:tab w:val="num" w:pos="4189"/>
        </w:tabs>
        <w:ind w:left="4189" w:hanging="360"/>
      </w:pPr>
    </w:lvl>
    <w:lvl w:ilvl="7" w:tplc="04060019" w:tentative="1">
      <w:start w:val="1"/>
      <w:numFmt w:val="lowerLetter"/>
      <w:lvlText w:val="%8."/>
      <w:lvlJc w:val="left"/>
      <w:pPr>
        <w:tabs>
          <w:tab w:val="num" w:pos="4909"/>
        </w:tabs>
        <w:ind w:left="4909" w:hanging="360"/>
      </w:pPr>
    </w:lvl>
    <w:lvl w:ilvl="8" w:tplc="0406001B" w:tentative="1">
      <w:start w:val="1"/>
      <w:numFmt w:val="lowerRoman"/>
      <w:lvlText w:val="%9."/>
      <w:lvlJc w:val="right"/>
      <w:pPr>
        <w:tabs>
          <w:tab w:val="num" w:pos="5629"/>
        </w:tabs>
        <w:ind w:left="5629" w:hanging="180"/>
      </w:pPr>
    </w:lvl>
  </w:abstractNum>
  <w:abstractNum w:abstractNumId="3" w15:restartNumberingAfterBreak="0">
    <w:nsid w:val="055E0CBF"/>
    <w:multiLevelType w:val="hybridMultilevel"/>
    <w:tmpl w:val="2EA012B0"/>
    <w:lvl w:ilvl="0" w:tplc="0406000F">
      <w:start w:val="1"/>
      <w:numFmt w:val="decimal"/>
      <w:lvlText w:val="%1."/>
      <w:lvlJc w:val="left"/>
      <w:pPr>
        <w:ind w:left="2421" w:hanging="360"/>
      </w:pPr>
    </w:lvl>
    <w:lvl w:ilvl="1" w:tplc="01FA42BA">
      <w:start w:val="1"/>
      <w:numFmt w:val="lowerLetter"/>
      <w:lvlText w:val="%2)"/>
      <w:lvlJc w:val="left"/>
      <w:pPr>
        <w:ind w:left="3141" w:hanging="360"/>
      </w:pPr>
      <w:rPr>
        <w:rFonts w:hint="default"/>
      </w:rPr>
    </w:lvl>
    <w:lvl w:ilvl="2" w:tplc="0406001B" w:tentative="1">
      <w:start w:val="1"/>
      <w:numFmt w:val="lowerRoman"/>
      <w:lvlText w:val="%3."/>
      <w:lvlJc w:val="right"/>
      <w:pPr>
        <w:ind w:left="3861" w:hanging="180"/>
      </w:pPr>
    </w:lvl>
    <w:lvl w:ilvl="3" w:tplc="0406000F" w:tentative="1">
      <w:start w:val="1"/>
      <w:numFmt w:val="decimal"/>
      <w:lvlText w:val="%4."/>
      <w:lvlJc w:val="left"/>
      <w:pPr>
        <w:ind w:left="4581" w:hanging="360"/>
      </w:pPr>
    </w:lvl>
    <w:lvl w:ilvl="4" w:tplc="04060019" w:tentative="1">
      <w:start w:val="1"/>
      <w:numFmt w:val="lowerLetter"/>
      <w:lvlText w:val="%5."/>
      <w:lvlJc w:val="left"/>
      <w:pPr>
        <w:ind w:left="5301" w:hanging="360"/>
      </w:pPr>
    </w:lvl>
    <w:lvl w:ilvl="5" w:tplc="0406001B" w:tentative="1">
      <w:start w:val="1"/>
      <w:numFmt w:val="lowerRoman"/>
      <w:lvlText w:val="%6."/>
      <w:lvlJc w:val="right"/>
      <w:pPr>
        <w:ind w:left="6021" w:hanging="180"/>
      </w:pPr>
    </w:lvl>
    <w:lvl w:ilvl="6" w:tplc="0406000F" w:tentative="1">
      <w:start w:val="1"/>
      <w:numFmt w:val="decimal"/>
      <w:lvlText w:val="%7."/>
      <w:lvlJc w:val="left"/>
      <w:pPr>
        <w:ind w:left="6741" w:hanging="360"/>
      </w:pPr>
    </w:lvl>
    <w:lvl w:ilvl="7" w:tplc="04060019" w:tentative="1">
      <w:start w:val="1"/>
      <w:numFmt w:val="lowerLetter"/>
      <w:lvlText w:val="%8."/>
      <w:lvlJc w:val="left"/>
      <w:pPr>
        <w:ind w:left="7461" w:hanging="360"/>
      </w:pPr>
    </w:lvl>
    <w:lvl w:ilvl="8" w:tplc="0406001B" w:tentative="1">
      <w:start w:val="1"/>
      <w:numFmt w:val="lowerRoman"/>
      <w:lvlText w:val="%9."/>
      <w:lvlJc w:val="right"/>
      <w:pPr>
        <w:ind w:left="8181" w:hanging="180"/>
      </w:pPr>
    </w:lvl>
  </w:abstractNum>
  <w:abstractNum w:abstractNumId="4" w15:restartNumberingAfterBreak="0">
    <w:nsid w:val="079801DA"/>
    <w:multiLevelType w:val="hybridMultilevel"/>
    <w:tmpl w:val="6714F58C"/>
    <w:lvl w:ilvl="0" w:tplc="0406000F">
      <w:start w:val="1"/>
      <w:numFmt w:val="decimal"/>
      <w:lvlText w:val="%1."/>
      <w:lvlJc w:val="left"/>
      <w:pPr>
        <w:tabs>
          <w:tab w:val="num" w:pos="1211"/>
        </w:tabs>
        <w:ind w:left="1211" w:hanging="360"/>
      </w:pPr>
    </w:lvl>
    <w:lvl w:ilvl="1" w:tplc="87E85C0E">
      <w:start w:val="1"/>
      <w:numFmt w:val="lowerLetter"/>
      <w:lvlText w:val="%2)"/>
      <w:lvlJc w:val="left"/>
      <w:pPr>
        <w:tabs>
          <w:tab w:val="num" w:pos="1996"/>
        </w:tabs>
        <w:ind w:left="1996" w:hanging="425"/>
      </w:pPr>
      <w:rPr>
        <w:rFonts w:hint="default"/>
      </w:rPr>
    </w:lvl>
    <w:lvl w:ilvl="2" w:tplc="0406001B" w:tentative="1">
      <w:start w:val="1"/>
      <w:numFmt w:val="lowerRoman"/>
      <w:lvlText w:val="%3."/>
      <w:lvlJc w:val="right"/>
      <w:pPr>
        <w:tabs>
          <w:tab w:val="num" w:pos="2651"/>
        </w:tabs>
        <w:ind w:left="2651" w:hanging="180"/>
      </w:pPr>
    </w:lvl>
    <w:lvl w:ilvl="3" w:tplc="0406000F" w:tentative="1">
      <w:start w:val="1"/>
      <w:numFmt w:val="decimal"/>
      <w:lvlText w:val="%4."/>
      <w:lvlJc w:val="left"/>
      <w:pPr>
        <w:tabs>
          <w:tab w:val="num" w:pos="3371"/>
        </w:tabs>
        <w:ind w:left="3371" w:hanging="360"/>
      </w:pPr>
    </w:lvl>
    <w:lvl w:ilvl="4" w:tplc="04060019" w:tentative="1">
      <w:start w:val="1"/>
      <w:numFmt w:val="lowerLetter"/>
      <w:lvlText w:val="%5."/>
      <w:lvlJc w:val="left"/>
      <w:pPr>
        <w:tabs>
          <w:tab w:val="num" w:pos="4091"/>
        </w:tabs>
        <w:ind w:left="4091" w:hanging="360"/>
      </w:pPr>
    </w:lvl>
    <w:lvl w:ilvl="5" w:tplc="0406001B" w:tentative="1">
      <w:start w:val="1"/>
      <w:numFmt w:val="lowerRoman"/>
      <w:lvlText w:val="%6."/>
      <w:lvlJc w:val="right"/>
      <w:pPr>
        <w:tabs>
          <w:tab w:val="num" w:pos="4811"/>
        </w:tabs>
        <w:ind w:left="4811" w:hanging="180"/>
      </w:pPr>
    </w:lvl>
    <w:lvl w:ilvl="6" w:tplc="0406000F" w:tentative="1">
      <w:start w:val="1"/>
      <w:numFmt w:val="decimal"/>
      <w:lvlText w:val="%7."/>
      <w:lvlJc w:val="left"/>
      <w:pPr>
        <w:tabs>
          <w:tab w:val="num" w:pos="5531"/>
        </w:tabs>
        <w:ind w:left="5531" w:hanging="360"/>
      </w:pPr>
    </w:lvl>
    <w:lvl w:ilvl="7" w:tplc="04060019" w:tentative="1">
      <w:start w:val="1"/>
      <w:numFmt w:val="lowerLetter"/>
      <w:lvlText w:val="%8."/>
      <w:lvlJc w:val="left"/>
      <w:pPr>
        <w:tabs>
          <w:tab w:val="num" w:pos="6251"/>
        </w:tabs>
        <w:ind w:left="6251" w:hanging="360"/>
      </w:pPr>
    </w:lvl>
    <w:lvl w:ilvl="8" w:tplc="0406001B" w:tentative="1">
      <w:start w:val="1"/>
      <w:numFmt w:val="lowerRoman"/>
      <w:lvlText w:val="%9."/>
      <w:lvlJc w:val="right"/>
      <w:pPr>
        <w:tabs>
          <w:tab w:val="num" w:pos="6971"/>
        </w:tabs>
        <w:ind w:left="6971" w:hanging="180"/>
      </w:pPr>
    </w:lvl>
  </w:abstractNum>
  <w:abstractNum w:abstractNumId="5" w15:restartNumberingAfterBreak="0">
    <w:nsid w:val="0F013C0F"/>
    <w:multiLevelType w:val="hybridMultilevel"/>
    <w:tmpl w:val="9056B23C"/>
    <w:lvl w:ilvl="0" w:tplc="04060017">
      <w:start w:val="1"/>
      <w:numFmt w:val="lowerLetter"/>
      <w:lvlText w:val="%1)"/>
      <w:lvlJc w:val="left"/>
      <w:pPr>
        <w:ind w:left="1211" w:hanging="360"/>
      </w:p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6" w15:restartNumberingAfterBreak="0">
    <w:nsid w:val="0F9205A9"/>
    <w:multiLevelType w:val="singleLevel"/>
    <w:tmpl w:val="0406000F"/>
    <w:lvl w:ilvl="0">
      <w:start w:val="1"/>
      <w:numFmt w:val="decimal"/>
      <w:lvlText w:val="%1."/>
      <w:lvlJc w:val="left"/>
      <w:pPr>
        <w:tabs>
          <w:tab w:val="num" w:pos="360"/>
        </w:tabs>
        <w:ind w:left="360" w:hanging="360"/>
      </w:pPr>
    </w:lvl>
  </w:abstractNum>
  <w:abstractNum w:abstractNumId="7" w15:restartNumberingAfterBreak="0">
    <w:nsid w:val="10084642"/>
    <w:multiLevelType w:val="hybridMultilevel"/>
    <w:tmpl w:val="15AE016C"/>
    <w:lvl w:ilvl="0" w:tplc="6A2462A8">
      <w:start w:val="2"/>
      <w:numFmt w:val="decimal"/>
      <w:lvlText w:val="%1."/>
      <w:lvlJc w:val="left"/>
      <w:pPr>
        <w:tabs>
          <w:tab w:val="num" w:pos="1211"/>
        </w:tabs>
        <w:ind w:left="1211" w:hanging="360"/>
      </w:p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8" w15:restartNumberingAfterBreak="0">
    <w:nsid w:val="15701300"/>
    <w:multiLevelType w:val="hybridMultilevel"/>
    <w:tmpl w:val="378443A6"/>
    <w:lvl w:ilvl="0" w:tplc="BEC28D66">
      <w:start w:val="1"/>
      <w:numFmt w:val="bullet"/>
      <w:lvlText w:val=""/>
      <w:lvlJc w:val="left"/>
      <w:pPr>
        <w:ind w:left="1211" w:hanging="360"/>
      </w:pPr>
      <w:rPr>
        <w:rFonts w:ascii="Symbol" w:hAnsi="Symbol" w:hint="default"/>
        <w:sz w:val="20"/>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9" w15:restartNumberingAfterBreak="0">
    <w:nsid w:val="16CE0C68"/>
    <w:multiLevelType w:val="hybridMultilevel"/>
    <w:tmpl w:val="56625E46"/>
    <w:lvl w:ilvl="0" w:tplc="0406000F">
      <w:start w:val="1"/>
      <w:numFmt w:val="decimal"/>
      <w:lvlText w:val="%1."/>
      <w:lvlJc w:val="left"/>
      <w:pPr>
        <w:tabs>
          <w:tab w:val="num" w:pos="1211"/>
        </w:tabs>
        <w:ind w:left="1211" w:hanging="360"/>
      </w:p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10" w15:restartNumberingAfterBreak="0">
    <w:nsid w:val="1B5F36B1"/>
    <w:multiLevelType w:val="hybridMultilevel"/>
    <w:tmpl w:val="E61A1EB4"/>
    <w:lvl w:ilvl="0" w:tplc="90AED656">
      <w:start w:val="1"/>
      <w:numFmt w:val="decimal"/>
      <w:lvlText w:val="%1."/>
      <w:lvlJc w:val="left"/>
      <w:pPr>
        <w:tabs>
          <w:tab w:val="num" w:pos="1211"/>
        </w:tabs>
        <w:ind w:left="1211" w:hanging="360"/>
      </w:p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11" w15:restartNumberingAfterBreak="0">
    <w:nsid w:val="1D51521D"/>
    <w:multiLevelType w:val="singleLevel"/>
    <w:tmpl w:val="0406000F"/>
    <w:lvl w:ilvl="0">
      <w:start w:val="1"/>
      <w:numFmt w:val="decimal"/>
      <w:lvlText w:val="%1."/>
      <w:lvlJc w:val="left"/>
      <w:pPr>
        <w:tabs>
          <w:tab w:val="num" w:pos="360"/>
        </w:tabs>
        <w:ind w:left="360" w:hanging="360"/>
      </w:pPr>
    </w:lvl>
  </w:abstractNum>
  <w:abstractNum w:abstractNumId="12" w15:restartNumberingAfterBreak="0">
    <w:nsid w:val="2149136D"/>
    <w:multiLevelType w:val="hybridMultilevel"/>
    <w:tmpl w:val="CE88CCF4"/>
    <w:lvl w:ilvl="0" w:tplc="BEC28D66">
      <w:start w:val="1"/>
      <w:numFmt w:val="bullet"/>
      <w:lvlText w:val=""/>
      <w:lvlJc w:val="left"/>
      <w:pPr>
        <w:ind w:left="1211" w:hanging="360"/>
      </w:pPr>
      <w:rPr>
        <w:rFonts w:ascii="Symbol" w:hAnsi="Symbol" w:hint="default"/>
        <w:sz w:val="20"/>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3" w15:restartNumberingAfterBreak="0">
    <w:nsid w:val="219B6FB0"/>
    <w:multiLevelType w:val="hybridMultilevel"/>
    <w:tmpl w:val="F468BEC0"/>
    <w:lvl w:ilvl="0" w:tplc="FDC2968E">
      <w:start w:val="2"/>
      <w:numFmt w:val="decimal"/>
      <w:lvlText w:val="%1."/>
      <w:lvlJc w:val="left"/>
      <w:pPr>
        <w:ind w:left="1211"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7116F43"/>
    <w:multiLevelType w:val="singleLevel"/>
    <w:tmpl w:val="0406000F"/>
    <w:lvl w:ilvl="0">
      <w:start w:val="1"/>
      <w:numFmt w:val="decimal"/>
      <w:lvlText w:val="%1."/>
      <w:lvlJc w:val="left"/>
      <w:pPr>
        <w:tabs>
          <w:tab w:val="num" w:pos="360"/>
        </w:tabs>
        <w:ind w:left="360" w:hanging="360"/>
      </w:pPr>
    </w:lvl>
  </w:abstractNum>
  <w:abstractNum w:abstractNumId="15" w15:restartNumberingAfterBreak="0">
    <w:nsid w:val="27505111"/>
    <w:multiLevelType w:val="hybridMultilevel"/>
    <w:tmpl w:val="A38E2E88"/>
    <w:lvl w:ilvl="0" w:tplc="BEC28D66">
      <w:start w:val="1"/>
      <w:numFmt w:val="bullet"/>
      <w:lvlText w:val=""/>
      <w:lvlJc w:val="left"/>
      <w:pPr>
        <w:ind w:left="1664" w:hanging="360"/>
      </w:pPr>
      <w:rPr>
        <w:rFonts w:ascii="Symbol" w:hAnsi="Symbol" w:hint="default"/>
        <w:sz w:val="20"/>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16" w15:restartNumberingAfterBreak="0">
    <w:nsid w:val="294F67C9"/>
    <w:multiLevelType w:val="hybridMultilevel"/>
    <w:tmpl w:val="95AA41E2"/>
    <w:lvl w:ilvl="0" w:tplc="87E85C0E">
      <w:start w:val="1"/>
      <w:numFmt w:val="lowerLetter"/>
      <w:lvlText w:val="%1)"/>
      <w:lvlJc w:val="left"/>
      <w:pPr>
        <w:tabs>
          <w:tab w:val="num" w:pos="1636"/>
        </w:tabs>
        <w:ind w:left="1636" w:hanging="425"/>
      </w:pPr>
      <w:rPr>
        <w:rFonts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7" w15:restartNumberingAfterBreak="0">
    <w:nsid w:val="2B342128"/>
    <w:multiLevelType w:val="singleLevel"/>
    <w:tmpl w:val="0406000F"/>
    <w:lvl w:ilvl="0">
      <w:start w:val="1"/>
      <w:numFmt w:val="decimal"/>
      <w:lvlText w:val="%1."/>
      <w:lvlJc w:val="left"/>
      <w:pPr>
        <w:tabs>
          <w:tab w:val="num" w:pos="360"/>
        </w:tabs>
        <w:ind w:left="360" w:hanging="360"/>
      </w:pPr>
    </w:lvl>
  </w:abstractNum>
  <w:abstractNum w:abstractNumId="18" w15:restartNumberingAfterBreak="0">
    <w:nsid w:val="2B8D090A"/>
    <w:multiLevelType w:val="hybridMultilevel"/>
    <w:tmpl w:val="1138EE98"/>
    <w:lvl w:ilvl="0" w:tplc="04060017">
      <w:start w:val="1"/>
      <w:numFmt w:val="lowerLetter"/>
      <w:lvlText w:val="%1)"/>
      <w:lvlJc w:val="left"/>
      <w:pPr>
        <w:tabs>
          <w:tab w:val="num" w:pos="1211"/>
        </w:tabs>
        <w:ind w:left="1211"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2E326D89"/>
    <w:multiLevelType w:val="hybridMultilevel"/>
    <w:tmpl w:val="C2DAB25C"/>
    <w:lvl w:ilvl="0" w:tplc="1F2E8BC8">
      <w:start w:val="1"/>
      <w:numFmt w:val="decimal"/>
      <w:lvlText w:val="%1"/>
      <w:lvlJc w:val="left"/>
      <w:pPr>
        <w:tabs>
          <w:tab w:val="num" w:pos="1211"/>
        </w:tabs>
        <w:ind w:left="1211" w:hanging="360"/>
      </w:pPr>
      <w:rPr>
        <w:rFonts w:ascii="Garamond" w:eastAsia="Times New Roman" w:hAnsi="Garamond" w:cs="Times New Roman"/>
      </w:r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20" w15:restartNumberingAfterBreak="0">
    <w:nsid w:val="30EC13F4"/>
    <w:multiLevelType w:val="hybridMultilevel"/>
    <w:tmpl w:val="6BC86846"/>
    <w:lvl w:ilvl="0" w:tplc="04060017">
      <w:start w:val="1"/>
      <w:numFmt w:val="lowerLetter"/>
      <w:lvlText w:val="%1)"/>
      <w:lvlJc w:val="left"/>
      <w:pPr>
        <w:ind w:left="1931" w:hanging="360"/>
      </w:pPr>
    </w:lvl>
    <w:lvl w:ilvl="1" w:tplc="04060019" w:tentative="1">
      <w:start w:val="1"/>
      <w:numFmt w:val="lowerLetter"/>
      <w:lvlText w:val="%2."/>
      <w:lvlJc w:val="left"/>
      <w:pPr>
        <w:ind w:left="2651" w:hanging="360"/>
      </w:pPr>
    </w:lvl>
    <w:lvl w:ilvl="2" w:tplc="0406001B" w:tentative="1">
      <w:start w:val="1"/>
      <w:numFmt w:val="lowerRoman"/>
      <w:lvlText w:val="%3."/>
      <w:lvlJc w:val="right"/>
      <w:pPr>
        <w:ind w:left="3371" w:hanging="180"/>
      </w:pPr>
    </w:lvl>
    <w:lvl w:ilvl="3" w:tplc="0406000F" w:tentative="1">
      <w:start w:val="1"/>
      <w:numFmt w:val="decimal"/>
      <w:lvlText w:val="%4."/>
      <w:lvlJc w:val="left"/>
      <w:pPr>
        <w:ind w:left="4091" w:hanging="360"/>
      </w:pPr>
    </w:lvl>
    <w:lvl w:ilvl="4" w:tplc="04060019" w:tentative="1">
      <w:start w:val="1"/>
      <w:numFmt w:val="lowerLetter"/>
      <w:lvlText w:val="%5."/>
      <w:lvlJc w:val="left"/>
      <w:pPr>
        <w:ind w:left="4811" w:hanging="360"/>
      </w:pPr>
    </w:lvl>
    <w:lvl w:ilvl="5" w:tplc="0406001B" w:tentative="1">
      <w:start w:val="1"/>
      <w:numFmt w:val="lowerRoman"/>
      <w:lvlText w:val="%6."/>
      <w:lvlJc w:val="right"/>
      <w:pPr>
        <w:ind w:left="5531" w:hanging="180"/>
      </w:pPr>
    </w:lvl>
    <w:lvl w:ilvl="6" w:tplc="0406000F" w:tentative="1">
      <w:start w:val="1"/>
      <w:numFmt w:val="decimal"/>
      <w:lvlText w:val="%7."/>
      <w:lvlJc w:val="left"/>
      <w:pPr>
        <w:ind w:left="6251" w:hanging="360"/>
      </w:pPr>
    </w:lvl>
    <w:lvl w:ilvl="7" w:tplc="04060019" w:tentative="1">
      <w:start w:val="1"/>
      <w:numFmt w:val="lowerLetter"/>
      <w:lvlText w:val="%8."/>
      <w:lvlJc w:val="left"/>
      <w:pPr>
        <w:ind w:left="6971" w:hanging="360"/>
      </w:pPr>
    </w:lvl>
    <w:lvl w:ilvl="8" w:tplc="0406001B" w:tentative="1">
      <w:start w:val="1"/>
      <w:numFmt w:val="lowerRoman"/>
      <w:lvlText w:val="%9."/>
      <w:lvlJc w:val="right"/>
      <w:pPr>
        <w:ind w:left="7691" w:hanging="180"/>
      </w:pPr>
    </w:lvl>
  </w:abstractNum>
  <w:abstractNum w:abstractNumId="21" w15:restartNumberingAfterBreak="0">
    <w:nsid w:val="33504DF6"/>
    <w:multiLevelType w:val="hybridMultilevel"/>
    <w:tmpl w:val="21D0B1D8"/>
    <w:lvl w:ilvl="0" w:tplc="BEC28D66">
      <w:start w:val="1"/>
      <w:numFmt w:val="bullet"/>
      <w:lvlText w:val=""/>
      <w:lvlJc w:val="left"/>
      <w:pPr>
        <w:ind w:left="1664" w:hanging="360"/>
      </w:pPr>
      <w:rPr>
        <w:rFonts w:ascii="Symbol" w:hAnsi="Symbol" w:hint="default"/>
        <w:sz w:val="20"/>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22" w15:restartNumberingAfterBreak="0">
    <w:nsid w:val="34876A9A"/>
    <w:multiLevelType w:val="hybridMultilevel"/>
    <w:tmpl w:val="AAD2E86A"/>
    <w:lvl w:ilvl="0" w:tplc="EB6AFFB8">
      <w:start w:val="1"/>
      <w:numFmt w:val="decimal"/>
      <w:lvlText w:val="%1."/>
      <w:lvlJc w:val="left"/>
      <w:pPr>
        <w:tabs>
          <w:tab w:val="num" w:pos="1211"/>
        </w:tabs>
        <w:ind w:left="1211" w:hanging="360"/>
      </w:pPr>
      <w:rPr>
        <w:rFonts w:hint="default"/>
      </w:rPr>
    </w:lvl>
    <w:lvl w:ilvl="1" w:tplc="04060019">
      <w:start w:val="1"/>
      <w:numFmt w:val="lowerLetter"/>
      <w:lvlText w:val="%2."/>
      <w:lvlJc w:val="left"/>
      <w:pPr>
        <w:tabs>
          <w:tab w:val="num" w:pos="2291"/>
        </w:tabs>
        <w:ind w:left="2291" w:hanging="360"/>
      </w:pPr>
    </w:lvl>
    <w:lvl w:ilvl="2" w:tplc="0406001B" w:tentative="1">
      <w:start w:val="1"/>
      <w:numFmt w:val="lowerRoman"/>
      <w:lvlText w:val="%3."/>
      <w:lvlJc w:val="right"/>
      <w:pPr>
        <w:tabs>
          <w:tab w:val="num" w:pos="3011"/>
        </w:tabs>
        <w:ind w:left="3011" w:hanging="180"/>
      </w:pPr>
    </w:lvl>
    <w:lvl w:ilvl="3" w:tplc="0406000F" w:tentative="1">
      <w:start w:val="1"/>
      <w:numFmt w:val="decimal"/>
      <w:lvlText w:val="%4."/>
      <w:lvlJc w:val="left"/>
      <w:pPr>
        <w:tabs>
          <w:tab w:val="num" w:pos="3731"/>
        </w:tabs>
        <w:ind w:left="3731" w:hanging="360"/>
      </w:pPr>
    </w:lvl>
    <w:lvl w:ilvl="4" w:tplc="04060019" w:tentative="1">
      <w:start w:val="1"/>
      <w:numFmt w:val="lowerLetter"/>
      <w:lvlText w:val="%5."/>
      <w:lvlJc w:val="left"/>
      <w:pPr>
        <w:tabs>
          <w:tab w:val="num" w:pos="4451"/>
        </w:tabs>
        <w:ind w:left="4451" w:hanging="360"/>
      </w:pPr>
    </w:lvl>
    <w:lvl w:ilvl="5" w:tplc="0406001B" w:tentative="1">
      <w:start w:val="1"/>
      <w:numFmt w:val="lowerRoman"/>
      <w:lvlText w:val="%6."/>
      <w:lvlJc w:val="right"/>
      <w:pPr>
        <w:tabs>
          <w:tab w:val="num" w:pos="5171"/>
        </w:tabs>
        <w:ind w:left="5171" w:hanging="180"/>
      </w:pPr>
    </w:lvl>
    <w:lvl w:ilvl="6" w:tplc="0406000F" w:tentative="1">
      <w:start w:val="1"/>
      <w:numFmt w:val="decimal"/>
      <w:lvlText w:val="%7."/>
      <w:lvlJc w:val="left"/>
      <w:pPr>
        <w:tabs>
          <w:tab w:val="num" w:pos="5891"/>
        </w:tabs>
        <w:ind w:left="5891" w:hanging="360"/>
      </w:pPr>
    </w:lvl>
    <w:lvl w:ilvl="7" w:tplc="04060019" w:tentative="1">
      <w:start w:val="1"/>
      <w:numFmt w:val="lowerLetter"/>
      <w:lvlText w:val="%8."/>
      <w:lvlJc w:val="left"/>
      <w:pPr>
        <w:tabs>
          <w:tab w:val="num" w:pos="6611"/>
        </w:tabs>
        <w:ind w:left="6611" w:hanging="360"/>
      </w:pPr>
    </w:lvl>
    <w:lvl w:ilvl="8" w:tplc="0406001B" w:tentative="1">
      <w:start w:val="1"/>
      <w:numFmt w:val="lowerRoman"/>
      <w:lvlText w:val="%9."/>
      <w:lvlJc w:val="right"/>
      <w:pPr>
        <w:tabs>
          <w:tab w:val="num" w:pos="7331"/>
        </w:tabs>
        <w:ind w:left="7331" w:hanging="180"/>
      </w:pPr>
    </w:lvl>
  </w:abstractNum>
  <w:abstractNum w:abstractNumId="23" w15:restartNumberingAfterBreak="0">
    <w:nsid w:val="38500E19"/>
    <w:multiLevelType w:val="singleLevel"/>
    <w:tmpl w:val="C4E4F0D2"/>
    <w:lvl w:ilvl="0">
      <w:start w:val="1"/>
      <w:numFmt w:val="decimal"/>
      <w:lvlText w:val="%1."/>
      <w:lvlJc w:val="left"/>
      <w:pPr>
        <w:tabs>
          <w:tab w:val="num" w:pos="1571"/>
        </w:tabs>
        <w:ind w:left="1571" w:hanging="360"/>
      </w:pPr>
    </w:lvl>
  </w:abstractNum>
  <w:abstractNum w:abstractNumId="24" w15:restartNumberingAfterBreak="0">
    <w:nsid w:val="3CD576D5"/>
    <w:multiLevelType w:val="singleLevel"/>
    <w:tmpl w:val="04060017"/>
    <w:lvl w:ilvl="0">
      <w:start w:val="1"/>
      <w:numFmt w:val="lowerLetter"/>
      <w:lvlText w:val="%1)"/>
      <w:lvlJc w:val="left"/>
      <w:pPr>
        <w:ind w:left="720" w:hanging="360"/>
      </w:pPr>
    </w:lvl>
  </w:abstractNum>
  <w:abstractNum w:abstractNumId="25" w15:restartNumberingAfterBreak="0">
    <w:nsid w:val="3D9F2F34"/>
    <w:multiLevelType w:val="hybridMultilevel"/>
    <w:tmpl w:val="3DDED51E"/>
    <w:lvl w:ilvl="0" w:tplc="3C88AD64">
      <w:start w:val="1"/>
      <w:numFmt w:val="lowerLetter"/>
      <w:lvlText w:val="%1)"/>
      <w:lvlJc w:val="left"/>
      <w:pPr>
        <w:tabs>
          <w:tab w:val="num" w:pos="1571"/>
        </w:tabs>
        <w:ind w:left="1571" w:hanging="360"/>
      </w:pPr>
    </w:lvl>
    <w:lvl w:ilvl="1" w:tplc="E59C1246">
      <w:start w:val="1"/>
      <w:numFmt w:val="decimal"/>
      <w:lvlText w:val="%2."/>
      <w:lvlJc w:val="left"/>
      <w:pPr>
        <w:tabs>
          <w:tab w:val="num" w:pos="164"/>
        </w:tabs>
        <w:ind w:left="164" w:hanging="360"/>
      </w:pPr>
      <w:rPr>
        <w:rFonts w:hint="default"/>
      </w:r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26" w15:restartNumberingAfterBreak="0">
    <w:nsid w:val="437532F5"/>
    <w:multiLevelType w:val="singleLevel"/>
    <w:tmpl w:val="0406000F"/>
    <w:lvl w:ilvl="0">
      <w:start w:val="1"/>
      <w:numFmt w:val="decimal"/>
      <w:lvlText w:val="%1."/>
      <w:lvlJc w:val="left"/>
      <w:pPr>
        <w:tabs>
          <w:tab w:val="num" w:pos="360"/>
        </w:tabs>
        <w:ind w:left="360" w:hanging="360"/>
      </w:pPr>
    </w:lvl>
  </w:abstractNum>
  <w:abstractNum w:abstractNumId="27" w15:restartNumberingAfterBreak="0">
    <w:nsid w:val="4812263A"/>
    <w:multiLevelType w:val="singleLevel"/>
    <w:tmpl w:val="04060017"/>
    <w:lvl w:ilvl="0">
      <w:start w:val="1"/>
      <w:numFmt w:val="lowerLetter"/>
      <w:lvlText w:val="%1)"/>
      <w:lvlJc w:val="left"/>
      <w:pPr>
        <w:ind w:left="720" w:hanging="360"/>
      </w:pPr>
    </w:lvl>
  </w:abstractNum>
  <w:abstractNum w:abstractNumId="28" w15:restartNumberingAfterBreak="0">
    <w:nsid w:val="4C2D1860"/>
    <w:multiLevelType w:val="hybridMultilevel"/>
    <w:tmpl w:val="8DA478DE"/>
    <w:lvl w:ilvl="0" w:tplc="04060017">
      <w:start w:val="1"/>
      <w:numFmt w:val="lowerLetter"/>
      <w:lvlText w:val="%1)"/>
      <w:lvlJc w:val="left"/>
      <w:pPr>
        <w:ind w:left="1931" w:hanging="360"/>
      </w:pPr>
    </w:lvl>
    <w:lvl w:ilvl="1" w:tplc="04060019" w:tentative="1">
      <w:start w:val="1"/>
      <w:numFmt w:val="lowerLetter"/>
      <w:lvlText w:val="%2."/>
      <w:lvlJc w:val="left"/>
      <w:pPr>
        <w:ind w:left="2651" w:hanging="360"/>
      </w:pPr>
    </w:lvl>
    <w:lvl w:ilvl="2" w:tplc="0406001B" w:tentative="1">
      <w:start w:val="1"/>
      <w:numFmt w:val="lowerRoman"/>
      <w:lvlText w:val="%3."/>
      <w:lvlJc w:val="right"/>
      <w:pPr>
        <w:ind w:left="3371" w:hanging="180"/>
      </w:pPr>
    </w:lvl>
    <w:lvl w:ilvl="3" w:tplc="0406000F" w:tentative="1">
      <w:start w:val="1"/>
      <w:numFmt w:val="decimal"/>
      <w:lvlText w:val="%4."/>
      <w:lvlJc w:val="left"/>
      <w:pPr>
        <w:ind w:left="4091" w:hanging="360"/>
      </w:pPr>
    </w:lvl>
    <w:lvl w:ilvl="4" w:tplc="04060019" w:tentative="1">
      <w:start w:val="1"/>
      <w:numFmt w:val="lowerLetter"/>
      <w:lvlText w:val="%5."/>
      <w:lvlJc w:val="left"/>
      <w:pPr>
        <w:ind w:left="4811" w:hanging="360"/>
      </w:pPr>
    </w:lvl>
    <w:lvl w:ilvl="5" w:tplc="0406001B" w:tentative="1">
      <w:start w:val="1"/>
      <w:numFmt w:val="lowerRoman"/>
      <w:lvlText w:val="%6."/>
      <w:lvlJc w:val="right"/>
      <w:pPr>
        <w:ind w:left="5531" w:hanging="180"/>
      </w:pPr>
    </w:lvl>
    <w:lvl w:ilvl="6" w:tplc="0406000F" w:tentative="1">
      <w:start w:val="1"/>
      <w:numFmt w:val="decimal"/>
      <w:lvlText w:val="%7."/>
      <w:lvlJc w:val="left"/>
      <w:pPr>
        <w:ind w:left="6251" w:hanging="360"/>
      </w:pPr>
    </w:lvl>
    <w:lvl w:ilvl="7" w:tplc="04060019" w:tentative="1">
      <w:start w:val="1"/>
      <w:numFmt w:val="lowerLetter"/>
      <w:lvlText w:val="%8."/>
      <w:lvlJc w:val="left"/>
      <w:pPr>
        <w:ind w:left="6971" w:hanging="360"/>
      </w:pPr>
    </w:lvl>
    <w:lvl w:ilvl="8" w:tplc="0406001B" w:tentative="1">
      <w:start w:val="1"/>
      <w:numFmt w:val="lowerRoman"/>
      <w:lvlText w:val="%9."/>
      <w:lvlJc w:val="right"/>
      <w:pPr>
        <w:ind w:left="7691" w:hanging="180"/>
      </w:pPr>
    </w:lvl>
  </w:abstractNum>
  <w:abstractNum w:abstractNumId="29" w15:restartNumberingAfterBreak="0">
    <w:nsid w:val="4C535779"/>
    <w:multiLevelType w:val="singleLevel"/>
    <w:tmpl w:val="0406000F"/>
    <w:lvl w:ilvl="0">
      <w:start w:val="1"/>
      <w:numFmt w:val="decimal"/>
      <w:lvlText w:val="%1."/>
      <w:lvlJc w:val="left"/>
      <w:pPr>
        <w:tabs>
          <w:tab w:val="num" w:pos="360"/>
        </w:tabs>
        <w:ind w:left="360" w:hanging="360"/>
      </w:pPr>
    </w:lvl>
  </w:abstractNum>
  <w:abstractNum w:abstractNumId="30" w15:restartNumberingAfterBreak="0">
    <w:nsid w:val="4DC36CD4"/>
    <w:multiLevelType w:val="hybridMultilevel"/>
    <w:tmpl w:val="6AC47BAE"/>
    <w:lvl w:ilvl="0" w:tplc="0406000F">
      <w:start w:val="1"/>
      <w:numFmt w:val="decimal"/>
      <w:lvlText w:val="%1."/>
      <w:lvlJc w:val="left"/>
      <w:pPr>
        <w:ind w:left="1211" w:hanging="360"/>
      </w:p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31" w15:restartNumberingAfterBreak="0">
    <w:nsid w:val="4E432125"/>
    <w:multiLevelType w:val="hybridMultilevel"/>
    <w:tmpl w:val="8B92C244"/>
    <w:lvl w:ilvl="0" w:tplc="BEC28D66">
      <w:start w:val="1"/>
      <w:numFmt w:val="bullet"/>
      <w:lvlText w:val=""/>
      <w:lvlJc w:val="left"/>
      <w:pPr>
        <w:ind w:left="1664" w:hanging="360"/>
      </w:pPr>
      <w:rPr>
        <w:rFonts w:ascii="Symbol" w:hAnsi="Symbol" w:hint="default"/>
        <w:sz w:val="20"/>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32" w15:restartNumberingAfterBreak="0">
    <w:nsid w:val="4FFB0DA4"/>
    <w:multiLevelType w:val="hybridMultilevel"/>
    <w:tmpl w:val="53F65CBC"/>
    <w:lvl w:ilvl="0" w:tplc="0406000F">
      <w:start w:val="1"/>
      <w:numFmt w:val="decimal"/>
      <w:lvlText w:val="%1."/>
      <w:lvlJc w:val="left"/>
      <w:pPr>
        <w:tabs>
          <w:tab w:val="num" w:pos="1211"/>
        </w:tabs>
        <w:ind w:left="1211" w:hanging="360"/>
      </w:pPr>
    </w:lvl>
    <w:lvl w:ilvl="1" w:tplc="04060019" w:tentative="1">
      <w:start w:val="1"/>
      <w:numFmt w:val="lowerLetter"/>
      <w:lvlText w:val="%2."/>
      <w:lvlJc w:val="left"/>
      <w:pPr>
        <w:tabs>
          <w:tab w:val="num" w:pos="1931"/>
        </w:tabs>
        <w:ind w:left="1931" w:hanging="360"/>
      </w:pPr>
    </w:lvl>
    <w:lvl w:ilvl="2" w:tplc="0406001B" w:tentative="1">
      <w:start w:val="1"/>
      <w:numFmt w:val="lowerRoman"/>
      <w:lvlText w:val="%3."/>
      <w:lvlJc w:val="right"/>
      <w:pPr>
        <w:tabs>
          <w:tab w:val="num" w:pos="2651"/>
        </w:tabs>
        <w:ind w:left="2651" w:hanging="180"/>
      </w:pPr>
    </w:lvl>
    <w:lvl w:ilvl="3" w:tplc="0406000F" w:tentative="1">
      <w:start w:val="1"/>
      <w:numFmt w:val="decimal"/>
      <w:lvlText w:val="%4."/>
      <w:lvlJc w:val="left"/>
      <w:pPr>
        <w:tabs>
          <w:tab w:val="num" w:pos="3371"/>
        </w:tabs>
        <w:ind w:left="3371" w:hanging="360"/>
      </w:pPr>
    </w:lvl>
    <w:lvl w:ilvl="4" w:tplc="04060019" w:tentative="1">
      <w:start w:val="1"/>
      <w:numFmt w:val="lowerLetter"/>
      <w:lvlText w:val="%5."/>
      <w:lvlJc w:val="left"/>
      <w:pPr>
        <w:tabs>
          <w:tab w:val="num" w:pos="4091"/>
        </w:tabs>
        <w:ind w:left="4091" w:hanging="360"/>
      </w:pPr>
    </w:lvl>
    <w:lvl w:ilvl="5" w:tplc="0406001B" w:tentative="1">
      <w:start w:val="1"/>
      <w:numFmt w:val="lowerRoman"/>
      <w:lvlText w:val="%6."/>
      <w:lvlJc w:val="right"/>
      <w:pPr>
        <w:tabs>
          <w:tab w:val="num" w:pos="4811"/>
        </w:tabs>
        <w:ind w:left="4811" w:hanging="180"/>
      </w:pPr>
    </w:lvl>
    <w:lvl w:ilvl="6" w:tplc="0406000F" w:tentative="1">
      <w:start w:val="1"/>
      <w:numFmt w:val="decimal"/>
      <w:lvlText w:val="%7."/>
      <w:lvlJc w:val="left"/>
      <w:pPr>
        <w:tabs>
          <w:tab w:val="num" w:pos="5531"/>
        </w:tabs>
        <w:ind w:left="5531" w:hanging="360"/>
      </w:pPr>
    </w:lvl>
    <w:lvl w:ilvl="7" w:tplc="04060019" w:tentative="1">
      <w:start w:val="1"/>
      <w:numFmt w:val="lowerLetter"/>
      <w:lvlText w:val="%8."/>
      <w:lvlJc w:val="left"/>
      <w:pPr>
        <w:tabs>
          <w:tab w:val="num" w:pos="6251"/>
        </w:tabs>
        <w:ind w:left="6251" w:hanging="360"/>
      </w:pPr>
    </w:lvl>
    <w:lvl w:ilvl="8" w:tplc="0406001B" w:tentative="1">
      <w:start w:val="1"/>
      <w:numFmt w:val="lowerRoman"/>
      <w:lvlText w:val="%9."/>
      <w:lvlJc w:val="right"/>
      <w:pPr>
        <w:tabs>
          <w:tab w:val="num" w:pos="6971"/>
        </w:tabs>
        <w:ind w:left="6971" w:hanging="180"/>
      </w:pPr>
    </w:lvl>
  </w:abstractNum>
  <w:abstractNum w:abstractNumId="33" w15:restartNumberingAfterBreak="0">
    <w:nsid w:val="56263A6B"/>
    <w:multiLevelType w:val="hybridMultilevel"/>
    <w:tmpl w:val="8174A664"/>
    <w:lvl w:ilvl="0" w:tplc="FAB8F144">
      <w:start w:val="1"/>
      <w:numFmt w:val="lowerLetter"/>
      <w:lvlText w:val="%1)"/>
      <w:lvlJc w:val="left"/>
      <w:pPr>
        <w:ind w:left="1211" w:hanging="360"/>
      </w:pPr>
      <w:rPr>
        <w:i w:val="0"/>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34" w15:restartNumberingAfterBreak="0">
    <w:nsid w:val="57B171F0"/>
    <w:multiLevelType w:val="hybridMultilevel"/>
    <w:tmpl w:val="9424D0DE"/>
    <w:lvl w:ilvl="0" w:tplc="04060017">
      <w:start w:val="1"/>
      <w:numFmt w:val="lowerLetter"/>
      <w:lvlText w:val="%1)"/>
      <w:lvlJc w:val="left"/>
      <w:pPr>
        <w:ind w:left="1571" w:hanging="360"/>
      </w:pPr>
    </w:lvl>
    <w:lvl w:ilvl="1" w:tplc="04060019">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35" w15:restartNumberingAfterBreak="0">
    <w:nsid w:val="6299481F"/>
    <w:multiLevelType w:val="hybridMultilevel"/>
    <w:tmpl w:val="24589EB2"/>
    <w:lvl w:ilvl="0" w:tplc="0406000F">
      <w:start w:val="1"/>
      <w:numFmt w:val="decimal"/>
      <w:lvlText w:val="%1."/>
      <w:lvlJc w:val="left"/>
      <w:pPr>
        <w:ind w:left="1571" w:hanging="360"/>
      </w:pPr>
    </w:lvl>
    <w:lvl w:ilvl="1" w:tplc="04060019" w:tentative="1">
      <w:start w:val="1"/>
      <w:numFmt w:val="lowerLetter"/>
      <w:lvlText w:val="%2."/>
      <w:lvlJc w:val="left"/>
      <w:pPr>
        <w:ind w:left="2291" w:hanging="360"/>
      </w:pPr>
    </w:lvl>
    <w:lvl w:ilvl="2" w:tplc="0406001B" w:tentative="1">
      <w:start w:val="1"/>
      <w:numFmt w:val="lowerRoman"/>
      <w:lvlText w:val="%3."/>
      <w:lvlJc w:val="right"/>
      <w:pPr>
        <w:ind w:left="3011" w:hanging="180"/>
      </w:pPr>
    </w:lvl>
    <w:lvl w:ilvl="3" w:tplc="0406000F" w:tentative="1">
      <w:start w:val="1"/>
      <w:numFmt w:val="decimal"/>
      <w:lvlText w:val="%4."/>
      <w:lvlJc w:val="left"/>
      <w:pPr>
        <w:ind w:left="3731" w:hanging="360"/>
      </w:pPr>
    </w:lvl>
    <w:lvl w:ilvl="4" w:tplc="04060019" w:tentative="1">
      <w:start w:val="1"/>
      <w:numFmt w:val="lowerLetter"/>
      <w:lvlText w:val="%5."/>
      <w:lvlJc w:val="left"/>
      <w:pPr>
        <w:ind w:left="4451" w:hanging="360"/>
      </w:pPr>
    </w:lvl>
    <w:lvl w:ilvl="5" w:tplc="0406001B" w:tentative="1">
      <w:start w:val="1"/>
      <w:numFmt w:val="lowerRoman"/>
      <w:lvlText w:val="%6."/>
      <w:lvlJc w:val="right"/>
      <w:pPr>
        <w:ind w:left="5171" w:hanging="180"/>
      </w:pPr>
    </w:lvl>
    <w:lvl w:ilvl="6" w:tplc="0406000F" w:tentative="1">
      <w:start w:val="1"/>
      <w:numFmt w:val="decimal"/>
      <w:lvlText w:val="%7."/>
      <w:lvlJc w:val="left"/>
      <w:pPr>
        <w:ind w:left="5891" w:hanging="360"/>
      </w:pPr>
    </w:lvl>
    <w:lvl w:ilvl="7" w:tplc="04060019" w:tentative="1">
      <w:start w:val="1"/>
      <w:numFmt w:val="lowerLetter"/>
      <w:lvlText w:val="%8."/>
      <w:lvlJc w:val="left"/>
      <w:pPr>
        <w:ind w:left="6611" w:hanging="360"/>
      </w:pPr>
    </w:lvl>
    <w:lvl w:ilvl="8" w:tplc="0406001B" w:tentative="1">
      <w:start w:val="1"/>
      <w:numFmt w:val="lowerRoman"/>
      <w:lvlText w:val="%9."/>
      <w:lvlJc w:val="right"/>
      <w:pPr>
        <w:ind w:left="7331" w:hanging="180"/>
      </w:pPr>
    </w:lvl>
  </w:abstractNum>
  <w:abstractNum w:abstractNumId="36" w15:restartNumberingAfterBreak="0">
    <w:nsid w:val="62A344C3"/>
    <w:multiLevelType w:val="hybridMultilevel"/>
    <w:tmpl w:val="03785744"/>
    <w:lvl w:ilvl="0" w:tplc="92DA1766">
      <w:start w:val="1"/>
      <w:numFmt w:val="decimal"/>
      <w:lvlText w:val="%1."/>
      <w:lvlJc w:val="left"/>
      <w:pPr>
        <w:tabs>
          <w:tab w:val="num" w:pos="1211"/>
        </w:tabs>
        <w:ind w:left="1211" w:hanging="360"/>
      </w:pPr>
      <w:rPr>
        <w:rFonts w:hint="default"/>
      </w:r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37" w15:restartNumberingAfterBreak="0">
    <w:nsid w:val="6BC53EAE"/>
    <w:multiLevelType w:val="singleLevel"/>
    <w:tmpl w:val="0406000F"/>
    <w:lvl w:ilvl="0">
      <w:start w:val="1"/>
      <w:numFmt w:val="decimal"/>
      <w:lvlText w:val="%1."/>
      <w:lvlJc w:val="left"/>
      <w:pPr>
        <w:tabs>
          <w:tab w:val="num" w:pos="360"/>
        </w:tabs>
        <w:ind w:left="360" w:hanging="360"/>
      </w:pPr>
    </w:lvl>
  </w:abstractNum>
  <w:abstractNum w:abstractNumId="38" w15:restartNumberingAfterBreak="0">
    <w:nsid w:val="6F3C1F1C"/>
    <w:multiLevelType w:val="hybridMultilevel"/>
    <w:tmpl w:val="5C9C3484"/>
    <w:lvl w:ilvl="0" w:tplc="90AED656">
      <w:start w:val="1"/>
      <w:numFmt w:val="decimal"/>
      <w:lvlText w:val="%1."/>
      <w:lvlJc w:val="left"/>
      <w:pPr>
        <w:tabs>
          <w:tab w:val="num" w:pos="1211"/>
        </w:tabs>
        <w:ind w:left="1211" w:hanging="360"/>
      </w:p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39" w15:restartNumberingAfterBreak="0">
    <w:nsid w:val="6FE73CF7"/>
    <w:multiLevelType w:val="singleLevel"/>
    <w:tmpl w:val="2EB070A4"/>
    <w:lvl w:ilvl="0">
      <w:start w:val="1"/>
      <w:numFmt w:val="decimal"/>
      <w:lvlText w:val="%1."/>
      <w:lvlJc w:val="left"/>
      <w:pPr>
        <w:tabs>
          <w:tab w:val="num" w:pos="1421"/>
        </w:tabs>
        <w:ind w:left="1421" w:hanging="570"/>
      </w:pPr>
    </w:lvl>
  </w:abstractNum>
  <w:abstractNum w:abstractNumId="40" w15:restartNumberingAfterBreak="0">
    <w:nsid w:val="70855D53"/>
    <w:multiLevelType w:val="hybridMultilevel"/>
    <w:tmpl w:val="06706CF0"/>
    <w:lvl w:ilvl="0" w:tplc="87E85C0E">
      <w:start w:val="1"/>
      <w:numFmt w:val="lowerLetter"/>
      <w:lvlText w:val="%1)"/>
      <w:lvlJc w:val="left"/>
      <w:pPr>
        <w:tabs>
          <w:tab w:val="num" w:pos="1636"/>
        </w:tabs>
        <w:ind w:left="1636" w:hanging="425"/>
      </w:pPr>
      <w:rPr>
        <w:rFonts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41" w15:restartNumberingAfterBreak="0">
    <w:nsid w:val="720E4D2F"/>
    <w:multiLevelType w:val="hybridMultilevel"/>
    <w:tmpl w:val="981E362E"/>
    <w:lvl w:ilvl="0" w:tplc="BEC28D66">
      <w:start w:val="1"/>
      <w:numFmt w:val="bullet"/>
      <w:lvlText w:val=""/>
      <w:lvlJc w:val="left"/>
      <w:pPr>
        <w:ind w:left="1664" w:hanging="360"/>
      </w:pPr>
      <w:rPr>
        <w:rFonts w:ascii="Symbol" w:hAnsi="Symbol" w:hint="default"/>
        <w:sz w:val="20"/>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42" w15:restartNumberingAfterBreak="0">
    <w:nsid w:val="73066FF2"/>
    <w:multiLevelType w:val="hybridMultilevel"/>
    <w:tmpl w:val="F9282AC8"/>
    <w:lvl w:ilvl="0" w:tplc="8160A56E">
      <w:start w:val="1"/>
      <w:numFmt w:val="decimal"/>
      <w:lvlText w:val="%1."/>
      <w:lvlJc w:val="left"/>
      <w:pPr>
        <w:tabs>
          <w:tab w:val="num" w:pos="1211"/>
        </w:tabs>
        <w:ind w:left="1211"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3A250DF"/>
    <w:multiLevelType w:val="hybridMultilevel"/>
    <w:tmpl w:val="73FAC946"/>
    <w:lvl w:ilvl="0" w:tplc="BEC28D66">
      <w:start w:val="1"/>
      <w:numFmt w:val="bullet"/>
      <w:lvlText w:val=""/>
      <w:lvlJc w:val="left"/>
      <w:pPr>
        <w:ind w:left="1664" w:hanging="360"/>
      </w:pPr>
      <w:rPr>
        <w:rFonts w:ascii="Symbol" w:hAnsi="Symbol" w:hint="default"/>
        <w:sz w:val="20"/>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44" w15:restartNumberingAfterBreak="0">
    <w:nsid w:val="7516270A"/>
    <w:multiLevelType w:val="hybridMultilevel"/>
    <w:tmpl w:val="BE229540"/>
    <w:lvl w:ilvl="0" w:tplc="BEC28D66">
      <w:start w:val="1"/>
      <w:numFmt w:val="bullet"/>
      <w:lvlText w:val=""/>
      <w:lvlJc w:val="left"/>
      <w:pPr>
        <w:ind w:left="1664" w:hanging="360"/>
      </w:pPr>
      <w:rPr>
        <w:rFonts w:ascii="Symbol" w:hAnsi="Symbol" w:hint="default"/>
        <w:sz w:val="20"/>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45" w15:restartNumberingAfterBreak="0">
    <w:nsid w:val="752975D8"/>
    <w:multiLevelType w:val="singleLevel"/>
    <w:tmpl w:val="0406000F"/>
    <w:lvl w:ilvl="0">
      <w:start w:val="1"/>
      <w:numFmt w:val="decimal"/>
      <w:lvlText w:val="%1."/>
      <w:lvlJc w:val="left"/>
      <w:pPr>
        <w:ind w:left="720" w:hanging="360"/>
      </w:pPr>
    </w:lvl>
  </w:abstractNum>
  <w:abstractNum w:abstractNumId="46" w15:restartNumberingAfterBreak="0">
    <w:nsid w:val="7CF505C1"/>
    <w:multiLevelType w:val="hybridMultilevel"/>
    <w:tmpl w:val="9F06170C"/>
    <w:lvl w:ilvl="0" w:tplc="0406000F">
      <w:start w:val="1"/>
      <w:numFmt w:val="decimal"/>
      <w:lvlText w:val="%1."/>
      <w:lvlJc w:val="left"/>
      <w:pPr>
        <w:tabs>
          <w:tab w:val="num" w:pos="1211"/>
        </w:tabs>
        <w:ind w:left="1211" w:hanging="360"/>
      </w:pPr>
    </w:lvl>
    <w:lvl w:ilvl="1" w:tplc="04060019">
      <w:start w:val="1"/>
      <w:numFmt w:val="decimal"/>
      <w:lvlText w:val="%2."/>
      <w:lvlJc w:val="left"/>
      <w:pPr>
        <w:tabs>
          <w:tab w:val="num" w:pos="1440"/>
        </w:tabs>
        <w:ind w:left="1440" w:hanging="360"/>
      </w:pPr>
    </w:lvl>
    <w:lvl w:ilvl="2" w:tplc="04060017">
      <w:start w:val="1"/>
      <w:numFmt w:val="lowerLetter"/>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num w:numId="1" w16cid:durableId="1656257141">
    <w:abstractNumId w:val="45"/>
  </w:num>
  <w:num w:numId="2" w16cid:durableId="628365643">
    <w:abstractNumId w:val="39"/>
    <w:lvlOverride w:ilvl="0">
      <w:startOverride w:val="1"/>
    </w:lvlOverride>
  </w:num>
  <w:num w:numId="3" w16cid:durableId="526069890">
    <w:abstractNumId w:val="29"/>
    <w:lvlOverride w:ilvl="0">
      <w:startOverride w:val="1"/>
    </w:lvlOverride>
  </w:num>
  <w:num w:numId="4" w16cid:durableId="1390692768">
    <w:abstractNumId w:val="11"/>
    <w:lvlOverride w:ilvl="0">
      <w:startOverride w:val="1"/>
    </w:lvlOverride>
  </w:num>
  <w:num w:numId="5" w16cid:durableId="3494492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64777791">
    <w:abstractNumId w:val="46"/>
  </w:num>
  <w:num w:numId="7" w16cid:durableId="1522090953">
    <w:abstractNumId w:val="36"/>
  </w:num>
  <w:num w:numId="8" w16cid:durableId="1749687785">
    <w:abstractNumId w:val="37"/>
    <w:lvlOverride w:ilvl="0">
      <w:startOverride w:val="1"/>
    </w:lvlOverride>
  </w:num>
  <w:num w:numId="9" w16cid:durableId="1160464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6722812">
    <w:abstractNumId w:val="24"/>
  </w:num>
  <w:num w:numId="11" w16cid:durableId="1022241909">
    <w:abstractNumId w:val="26"/>
    <w:lvlOverride w:ilvl="0">
      <w:startOverride w:val="1"/>
    </w:lvlOverride>
  </w:num>
  <w:num w:numId="12" w16cid:durableId="20913467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6890696">
    <w:abstractNumId w:val="6"/>
    <w:lvlOverride w:ilvl="0">
      <w:startOverride w:val="1"/>
    </w:lvlOverride>
  </w:num>
  <w:num w:numId="14" w16cid:durableId="501564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7519529">
    <w:abstractNumId w:val="23"/>
    <w:lvlOverride w:ilvl="0">
      <w:startOverride w:val="1"/>
    </w:lvlOverride>
  </w:num>
  <w:num w:numId="16" w16cid:durableId="271013991">
    <w:abstractNumId w:val="25"/>
  </w:num>
  <w:num w:numId="17" w16cid:durableId="1237662811">
    <w:abstractNumId w:val="7"/>
  </w:num>
  <w:num w:numId="18" w16cid:durableId="1632399548">
    <w:abstractNumId w:val="17"/>
    <w:lvlOverride w:ilvl="0">
      <w:startOverride w:val="1"/>
    </w:lvlOverride>
  </w:num>
  <w:num w:numId="19" w16cid:durableId="1929003449">
    <w:abstractNumId w:val="14"/>
    <w:lvlOverride w:ilvl="0">
      <w:startOverride w:val="1"/>
    </w:lvlOverride>
  </w:num>
  <w:num w:numId="20" w16cid:durableId="1984037593">
    <w:abstractNumId w:val="4"/>
  </w:num>
  <w:num w:numId="21" w16cid:durableId="2092043355">
    <w:abstractNumId w:val="19"/>
  </w:num>
  <w:num w:numId="22" w16cid:durableId="504446056">
    <w:abstractNumId w:val="32"/>
  </w:num>
  <w:num w:numId="23" w16cid:durableId="1840654391">
    <w:abstractNumId w:val="22"/>
  </w:num>
  <w:num w:numId="24" w16cid:durableId="1046179287">
    <w:abstractNumId w:val="16"/>
  </w:num>
  <w:num w:numId="25" w16cid:durableId="1043289962">
    <w:abstractNumId w:val="40"/>
  </w:num>
  <w:num w:numId="26" w16cid:durableId="1149663606">
    <w:abstractNumId w:val="3"/>
  </w:num>
  <w:num w:numId="27" w16cid:durableId="364603936">
    <w:abstractNumId w:val="13"/>
  </w:num>
  <w:num w:numId="28" w16cid:durableId="2103404918">
    <w:abstractNumId w:val="18"/>
  </w:num>
  <w:num w:numId="29" w16cid:durableId="1001078495">
    <w:abstractNumId w:val="5"/>
  </w:num>
  <w:num w:numId="30" w16cid:durableId="1043406357">
    <w:abstractNumId w:val="31"/>
  </w:num>
  <w:num w:numId="31" w16cid:durableId="8873379">
    <w:abstractNumId w:val="41"/>
  </w:num>
  <w:num w:numId="32" w16cid:durableId="1672492028">
    <w:abstractNumId w:val="8"/>
  </w:num>
  <w:num w:numId="33" w16cid:durableId="1487746696">
    <w:abstractNumId w:val="1"/>
  </w:num>
  <w:num w:numId="34" w16cid:durableId="1527523353">
    <w:abstractNumId w:val="12"/>
  </w:num>
  <w:num w:numId="35" w16cid:durableId="1440949112">
    <w:abstractNumId w:val="2"/>
  </w:num>
  <w:num w:numId="36" w16cid:durableId="712466946">
    <w:abstractNumId w:val="30"/>
  </w:num>
  <w:num w:numId="37" w16cid:durableId="602344787">
    <w:abstractNumId w:val="42"/>
  </w:num>
  <w:num w:numId="38" w16cid:durableId="1822428041">
    <w:abstractNumId w:val="27"/>
  </w:num>
  <w:num w:numId="39" w16cid:durableId="414982736">
    <w:abstractNumId w:val="0"/>
  </w:num>
  <w:num w:numId="40" w16cid:durableId="1359042162">
    <w:abstractNumId w:val="33"/>
  </w:num>
  <w:num w:numId="41" w16cid:durableId="1314219977">
    <w:abstractNumId w:val="34"/>
  </w:num>
  <w:num w:numId="42" w16cid:durableId="928735923">
    <w:abstractNumId w:val="15"/>
  </w:num>
  <w:num w:numId="43" w16cid:durableId="1450511167">
    <w:abstractNumId w:val="35"/>
  </w:num>
  <w:num w:numId="44" w16cid:durableId="2070952347">
    <w:abstractNumId w:val="20"/>
  </w:num>
  <w:num w:numId="45" w16cid:durableId="1157651108">
    <w:abstractNumId w:val="28"/>
  </w:num>
  <w:num w:numId="46" w16cid:durableId="1341278717">
    <w:abstractNumId w:val="44"/>
  </w:num>
  <w:num w:numId="47" w16cid:durableId="286664421">
    <w:abstractNumId w:val="21"/>
  </w:num>
  <w:num w:numId="48" w16cid:durableId="371658268">
    <w:abstractNumId w:val="4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autoHyphenation/>
  <w:hyphenationZone w:val="425"/>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CEF"/>
    <w:rsid w:val="00010629"/>
    <w:rsid w:val="00024D39"/>
    <w:rsid w:val="0004502B"/>
    <w:rsid w:val="00057767"/>
    <w:rsid w:val="0006172C"/>
    <w:rsid w:val="000732DD"/>
    <w:rsid w:val="000744EE"/>
    <w:rsid w:val="00082F3A"/>
    <w:rsid w:val="000A1922"/>
    <w:rsid w:val="000B0091"/>
    <w:rsid w:val="000B02ED"/>
    <w:rsid w:val="000C0476"/>
    <w:rsid w:val="000C1A2E"/>
    <w:rsid w:val="000C6EE5"/>
    <w:rsid w:val="000D33AD"/>
    <w:rsid w:val="00114CFF"/>
    <w:rsid w:val="00125AB3"/>
    <w:rsid w:val="00130AB5"/>
    <w:rsid w:val="001319B3"/>
    <w:rsid w:val="001651F3"/>
    <w:rsid w:val="00176359"/>
    <w:rsid w:val="00180C6B"/>
    <w:rsid w:val="00181042"/>
    <w:rsid w:val="001909A2"/>
    <w:rsid w:val="00192293"/>
    <w:rsid w:val="001A0DD7"/>
    <w:rsid w:val="001A2535"/>
    <w:rsid w:val="001C6A31"/>
    <w:rsid w:val="001C79D3"/>
    <w:rsid w:val="001F2198"/>
    <w:rsid w:val="001F3FBE"/>
    <w:rsid w:val="00203EA6"/>
    <w:rsid w:val="0021181A"/>
    <w:rsid w:val="002177C7"/>
    <w:rsid w:val="00234363"/>
    <w:rsid w:val="00234FCE"/>
    <w:rsid w:val="002416C6"/>
    <w:rsid w:val="00245623"/>
    <w:rsid w:val="0028405A"/>
    <w:rsid w:val="0028546E"/>
    <w:rsid w:val="002941BC"/>
    <w:rsid w:val="002A18F9"/>
    <w:rsid w:val="002A2490"/>
    <w:rsid w:val="002A69B1"/>
    <w:rsid w:val="002A730E"/>
    <w:rsid w:val="002C34D9"/>
    <w:rsid w:val="002D002D"/>
    <w:rsid w:val="002D03D3"/>
    <w:rsid w:val="002F6320"/>
    <w:rsid w:val="003128B9"/>
    <w:rsid w:val="00326F59"/>
    <w:rsid w:val="00337E46"/>
    <w:rsid w:val="003456BE"/>
    <w:rsid w:val="00345805"/>
    <w:rsid w:val="003705CD"/>
    <w:rsid w:val="0038558A"/>
    <w:rsid w:val="00385CD5"/>
    <w:rsid w:val="00390CC7"/>
    <w:rsid w:val="003C74BB"/>
    <w:rsid w:val="003D25C3"/>
    <w:rsid w:val="003D2A5D"/>
    <w:rsid w:val="003E2F81"/>
    <w:rsid w:val="003F7B9E"/>
    <w:rsid w:val="004035B2"/>
    <w:rsid w:val="004118D5"/>
    <w:rsid w:val="004134D3"/>
    <w:rsid w:val="00432E4C"/>
    <w:rsid w:val="00461870"/>
    <w:rsid w:val="0049187B"/>
    <w:rsid w:val="004C3B5B"/>
    <w:rsid w:val="004E76BD"/>
    <w:rsid w:val="005058EF"/>
    <w:rsid w:val="00513E9D"/>
    <w:rsid w:val="005149AF"/>
    <w:rsid w:val="005172C2"/>
    <w:rsid w:val="00525798"/>
    <w:rsid w:val="00525C41"/>
    <w:rsid w:val="005379F0"/>
    <w:rsid w:val="00577D3A"/>
    <w:rsid w:val="0058288D"/>
    <w:rsid w:val="00594144"/>
    <w:rsid w:val="00595C3B"/>
    <w:rsid w:val="005A021C"/>
    <w:rsid w:val="005A2DD9"/>
    <w:rsid w:val="005A457D"/>
    <w:rsid w:val="005A6BB5"/>
    <w:rsid w:val="005B6306"/>
    <w:rsid w:val="005C2A3D"/>
    <w:rsid w:val="005C7284"/>
    <w:rsid w:val="005F6823"/>
    <w:rsid w:val="0064390D"/>
    <w:rsid w:val="006559FB"/>
    <w:rsid w:val="00660E22"/>
    <w:rsid w:val="00682789"/>
    <w:rsid w:val="0068582C"/>
    <w:rsid w:val="00687EAC"/>
    <w:rsid w:val="006970BD"/>
    <w:rsid w:val="006C0764"/>
    <w:rsid w:val="006D46FE"/>
    <w:rsid w:val="006D6710"/>
    <w:rsid w:val="006E7DB2"/>
    <w:rsid w:val="00700A10"/>
    <w:rsid w:val="00701DCA"/>
    <w:rsid w:val="00703229"/>
    <w:rsid w:val="0070581E"/>
    <w:rsid w:val="00711367"/>
    <w:rsid w:val="00713D0D"/>
    <w:rsid w:val="007226D8"/>
    <w:rsid w:val="007260EE"/>
    <w:rsid w:val="00731F86"/>
    <w:rsid w:val="00750EF3"/>
    <w:rsid w:val="00751074"/>
    <w:rsid w:val="0077180C"/>
    <w:rsid w:val="007742C3"/>
    <w:rsid w:val="0078024E"/>
    <w:rsid w:val="00793B93"/>
    <w:rsid w:val="007943DB"/>
    <w:rsid w:val="007B29D5"/>
    <w:rsid w:val="007B358C"/>
    <w:rsid w:val="007D250E"/>
    <w:rsid w:val="007E120A"/>
    <w:rsid w:val="007E39E2"/>
    <w:rsid w:val="007E524F"/>
    <w:rsid w:val="00806496"/>
    <w:rsid w:val="008223E7"/>
    <w:rsid w:val="008446B9"/>
    <w:rsid w:val="00847900"/>
    <w:rsid w:val="008505BC"/>
    <w:rsid w:val="00850E36"/>
    <w:rsid w:val="00866DA6"/>
    <w:rsid w:val="00873900"/>
    <w:rsid w:val="008754AA"/>
    <w:rsid w:val="00883A82"/>
    <w:rsid w:val="00884EA3"/>
    <w:rsid w:val="0088508A"/>
    <w:rsid w:val="00887D68"/>
    <w:rsid w:val="00892617"/>
    <w:rsid w:val="008A3D32"/>
    <w:rsid w:val="008A4190"/>
    <w:rsid w:val="008A52A3"/>
    <w:rsid w:val="008C0ADE"/>
    <w:rsid w:val="008C50C9"/>
    <w:rsid w:val="008C6693"/>
    <w:rsid w:val="008C71D1"/>
    <w:rsid w:val="008E0333"/>
    <w:rsid w:val="008F3331"/>
    <w:rsid w:val="008F65AE"/>
    <w:rsid w:val="008F7696"/>
    <w:rsid w:val="009048AD"/>
    <w:rsid w:val="00911DF1"/>
    <w:rsid w:val="009305D7"/>
    <w:rsid w:val="00976E25"/>
    <w:rsid w:val="0097742E"/>
    <w:rsid w:val="00977A9E"/>
    <w:rsid w:val="00983E4C"/>
    <w:rsid w:val="0098640A"/>
    <w:rsid w:val="00997A8C"/>
    <w:rsid w:val="009A04D3"/>
    <w:rsid w:val="009A4C1B"/>
    <w:rsid w:val="009C2F07"/>
    <w:rsid w:val="009C4456"/>
    <w:rsid w:val="009D282F"/>
    <w:rsid w:val="009E3BE5"/>
    <w:rsid w:val="009F79F4"/>
    <w:rsid w:val="00A02186"/>
    <w:rsid w:val="00A1277E"/>
    <w:rsid w:val="00A14513"/>
    <w:rsid w:val="00A16998"/>
    <w:rsid w:val="00A4291C"/>
    <w:rsid w:val="00A46FBF"/>
    <w:rsid w:val="00A52232"/>
    <w:rsid w:val="00A638C1"/>
    <w:rsid w:val="00A83A03"/>
    <w:rsid w:val="00A967BA"/>
    <w:rsid w:val="00AA6D4C"/>
    <w:rsid w:val="00AC4655"/>
    <w:rsid w:val="00B20CEF"/>
    <w:rsid w:val="00B33349"/>
    <w:rsid w:val="00B36704"/>
    <w:rsid w:val="00B44013"/>
    <w:rsid w:val="00B505B5"/>
    <w:rsid w:val="00B569DA"/>
    <w:rsid w:val="00B620E0"/>
    <w:rsid w:val="00B640E1"/>
    <w:rsid w:val="00B64147"/>
    <w:rsid w:val="00B66DDD"/>
    <w:rsid w:val="00B729A4"/>
    <w:rsid w:val="00B73F94"/>
    <w:rsid w:val="00B81DC8"/>
    <w:rsid w:val="00B83977"/>
    <w:rsid w:val="00B84BD2"/>
    <w:rsid w:val="00B95442"/>
    <w:rsid w:val="00BA685C"/>
    <w:rsid w:val="00BC3B35"/>
    <w:rsid w:val="00BC7EE3"/>
    <w:rsid w:val="00BD340B"/>
    <w:rsid w:val="00BD7582"/>
    <w:rsid w:val="00BE5F16"/>
    <w:rsid w:val="00C04359"/>
    <w:rsid w:val="00C21C8A"/>
    <w:rsid w:val="00C23BC0"/>
    <w:rsid w:val="00C37A87"/>
    <w:rsid w:val="00C44757"/>
    <w:rsid w:val="00C45EAD"/>
    <w:rsid w:val="00C53278"/>
    <w:rsid w:val="00C6017B"/>
    <w:rsid w:val="00C92E16"/>
    <w:rsid w:val="00CA7794"/>
    <w:rsid w:val="00CB5066"/>
    <w:rsid w:val="00CC218A"/>
    <w:rsid w:val="00CD3EA7"/>
    <w:rsid w:val="00CE4290"/>
    <w:rsid w:val="00CE7800"/>
    <w:rsid w:val="00D032EA"/>
    <w:rsid w:val="00D04503"/>
    <w:rsid w:val="00D10018"/>
    <w:rsid w:val="00D10516"/>
    <w:rsid w:val="00D10892"/>
    <w:rsid w:val="00D11AC4"/>
    <w:rsid w:val="00D12440"/>
    <w:rsid w:val="00D2636B"/>
    <w:rsid w:val="00D3092B"/>
    <w:rsid w:val="00D34A76"/>
    <w:rsid w:val="00D449F0"/>
    <w:rsid w:val="00D53C0F"/>
    <w:rsid w:val="00D63BF7"/>
    <w:rsid w:val="00D663D0"/>
    <w:rsid w:val="00D7363D"/>
    <w:rsid w:val="00D82073"/>
    <w:rsid w:val="00D928B6"/>
    <w:rsid w:val="00D96E5E"/>
    <w:rsid w:val="00D9742B"/>
    <w:rsid w:val="00DA5903"/>
    <w:rsid w:val="00DB2E64"/>
    <w:rsid w:val="00DC4F7F"/>
    <w:rsid w:val="00DC7AD2"/>
    <w:rsid w:val="00DD4B40"/>
    <w:rsid w:val="00DD725B"/>
    <w:rsid w:val="00DE0974"/>
    <w:rsid w:val="00DE1873"/>
    <w:rsid w:val="00DE2576"/>
    <w:rsid w:val="00DE6213"/>
    <w:rsid w:val="00E03B32"/>
    <w:rsid w:val="00E05B29"/>
    <w:rsid w:val="00E27A18"/>
    <w:rsid w:val="00E34619"/>
    <w:rsid w:val="00E4575F"/>
    <w:rsid w:val="00E46B9A"/>
    <w:rsid w:val="00E57F39"/>
    <w:rsid w:val="00E63521"/>
    <w:rsid w:val="00E671F2"/>
    <w:rsid w:val="00E97528"/>
    <w:rsid w:val="00EA6B7C"/>
    <w:rsid w:val="00EB0850"/>
    <w:rsid w:val="00EB1CD2"/>
    <w:rsid w:val="00EB4A35"/>
    <w:rsid w:val="00EB5119"/>
    <w:rsid w:val="00EC7A0C"/>
    <w:rsid w:val="00EE1F38"/>
    <w:rsid w:val="00EE41FA"/>
    <w:rsid w:val="00EE5BC7"/>
    <w:rsid w:val="00F14DB9"/>
    <w:rsid w:val="00F20B60"/>
    <w:rsid w:val="00F220B3"/>
    <w:rsid w:val="00F27FB4"/>
    <w:rsid w:val="00F3630F"/>
    <w:rsid w:val="00F36F19"/>
    <w:rsid w:val="00F41C4A"/>
    <w:rsid w:val="00F536AB"/>
    <w:rsid w:val="00F55D56"/>
    <w:rsid w:val="00F65101"/>
    <w:rsid w:val="00F6614C"/>
    <w:rsid w:val="00F66266"/>
    <w:rsid w:val="00F81220"/>
    <w:rsid w:val="00F813CF"/>
    <w:rsid w:val="00F818D1"/>
    <w:rsid w:val="00F84C22"/>
    <w:rsid w:val="00F84C23"/>
    <w:rsid w:val="00F86A48"/>
    <w:rsid w:val="00FA4058"/>
    <w:rsid w:val="00FD340B"/>
    <w:rsid w:val="00FD68AC"/>
    <w:rsid w:val="00FE01F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8B3078A"/>
  <w15:docId w15:val="{F4331F55-70D9-4BF3-8778-495EF435F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ind w:left="851"/>
    </w:pPr>
    <w:rPr>
      <w:rFonts w:ascii="Garamond" w:hAnsi="Garamond"/>
      <w:sz w:val="25"/>
      <w:szCs w:val="24"/>
    </w:rPr>
  </w:style>
  <w:style w:type="paragraph" w:styleId="Heading1">
    <w:name w:val="heading 1"/>
    <w:basedOn w:val="Normal"/>
    <w:next w:val="Normal"/>
    <w:link w:val="Heading1Char"/>
    <w:qFormat/>
    <w:pPr>
      <w:keepNext/>
      <w:spacing w:before="480" w:line="240" w:lineRule="atLeast"/>
      <w:outlineLvl w:val="0"/>
    </w:pPr>
    <w:rPr>
      <w:rFonts w:ascii="Arial" w:hAnsi="Arial" w:cs="Arial"/>
      <w:b/>
      <w:bCs/>
      <w:kern w:val="32"/>
      <w:sz w:val="24"/>
      <w:szCs w:val="32"/>
    </w:rPr>
  </w:style>
  <w:style w:type="paragraph" w:styleId="Heading2">
    <w:name w:val="heading 2"/>
    <w:basedOn w:val="Normal"/>
    <w:next w:val="Normal"/>
    <w:link w:val="Heading2Char"/>
    <w:qFormat/>
    <w:pPr>
      <w:keepNext/>
      <w:spacing w:before="240"/>
      <w:outlineLvl w:val="1"/>
    </w:pPr>
    <w:rPr>
      <w:rFonts w:ascii="Arial" w:hAnsi="Arial" w:cs="Arial"/>
      <w:b/>
      <w:bCs/>
      <w:iCs/>
      <w:sz w:val="24"/>
      <w:szCs w:val="28"/>
    </w:rPr>
  </w:style>
  <w:style w:type="paragraph" w:styleId="Heading3">
    <w:name w:val="heading 3"/>
    <w:basedOn w:val="Normal"/>
    <w:next w:val="stk-tekst"/>
    <w:link w:val="Heading3Char"/>
    <w:qFormat/>
    <w:pPr>
      <w:keepNext/>
      <w:spacing w:before="150" w:after="4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819"/>
        <w:tab w:val="right" w:pos="9638"/>
      </w:tabs>
      <w:spacing w:after="0"/>
    </w:pPr>
  </w:style>
  <w:style w:type="paragraph" w:styleId="Footer">
    <w:name w:val="footer"/>
    <w:basedOn w:val="Normal"/>
    <w:link w:val="FooterChar"/>
    <w:semiHidden/>
    <w:pPr>
      <w:tabs>
        <w:tab w:val="center" w:pos="4819"/>
        <w:tab w:val="right" w:pos="9638"/>
      </w:tabs>
    </w:pPr>
  </w:style>
  <w:style w:type="character" w:styleId="PageNumber">
    <w:name w:val="page number"/>
    <w:basedOn w:val="DefaultParagraphFont"/>
    <w:semiHidden/>
  </w:style>
  <w:style w:type="paragraph" w:styleId="TOC4">
    <w:name w:val="toc 4"/>
    <w:basedOn w:val="Normal"/>
    <w:next w:val="Normal"/>
    <w:autoRedefine/>
    <w:semiHidden/>
    <w:pPr>
      <w:ind w:left="750"/>
    </w:pPr>
  </w:style>
  <w:style w:type="character" w:styleId="FootnoteReference">
    <w:name w:val="footnote reference"/>
    <w:semiHidden/>
    <w:rPr>
      <w:vertAlign w:val="superscript"/>
    </w:rPr>
  </w:style>
  <w:style w:type="paragraph" w:customStyle="1" w:styleId="Forside-skrift2">
    <w:name w:val="Forside-skrift2"/>
    <w:basedOn w:val="Normal"/>
    <w:pPr>
      <w:ind w:left="2268"/>
    </w:pPr>
    <w:rPr>
      <w:b/>
      <w:sz w:val="36"/>
    </w:rPr>
  </w:style>
  <w:style w:type="paragraph" w:customStyle="1" w:styleId="Forside-skrift1">
    <w:name w:val="Forside-skrift1"/>
    <w:basedOn w:val="Normal"/>
    <w:pPr>
      <w:ind w:left="2268"/>
    </w:pPr>
    <w:rPr>
      <w:spacing w:val="25"/>
    </w:rPr>
  </w:style>
  <w:style w:type="paragraph" w:customStyle="1" w:styleId="Bemrk">
    <w:name w:val="Bemærk"/>
    <w:basedOn w:val="Normal"/>
    <w:next w:val="Bemrk-tekst"/>
    <w:pPr>
      <w:keepNext/>
      <w:spacing w:before="300" w:after="0" w:line="240" w:lineRule="atLeast"/>
      <w:ind w:left="1701" w:right="1418"/>
    </w:pPr>
    <w:rPr>
      <w:rFonts w:ascii="Arial" w:hAnsi="Arial"/>
      <w:sz w:val="24"/>
    </w:rPr>
  </w:style>
  <w:style w:type="paragraph" w:customStyle="1" w:styleId="Bemrk-tekst">
    <w:name w:val="Bemærk-tekst"/>
    <w:basedOn w:val="Normal"/>
    <w:pPr>
      <w:spacing w:line="240" w:lineRule="exact"/>
      <w:ind w:left="1701"/>
    </w:pPr>
  </w:style>
  <w:style w:type="paragraph" w:customStyle="1" w:styleId="stk-tekst">
    <w:name w:val="stk-tekst"/>
    <w:basedOn w:val="Normal"/>
  </w:style>
  <w:style w:type="character" w:customStyle="1" w:styleId="Heading1Char">
    <w:name w:val="Heading 1 Char"/>
    <w:link w:val="Heading1"/>
    <w:rsid w:val="00B20CEF"/>
    <w:rPr>
      <w:rFonts w:ascii="Arial" w:hAnsi="Arial" w:cs="Arial"/>
      <w:b/>
      <w:bCs/>
      <w:kern w:val="32"/>
      <w:sz w:val="24"/>
      <w:szCs w:val="32"/>
    </w:rPr>
  </w:style>
  <w:style w:type="paragraph" w:styleId="TOC1">
    <w:name w:val="toc 1"/>
    <w:basedOn w:val="Normal"/>
    <w:next w:val="Normal"/>
    <w:uiPriority w:val="39"/>
    <w:pPr>
      <w:tabs>
        <w:tab w:val="right" w:leader="dot" w:pos="7938"/>
      </w:tabs>
      <w:spacing w:before="240" w:after="0"/>
      <w:ind w:left="964" w:right="567" w:hanging="397"/>
    </w:pPr>
    <w:rPr>
      <w:b/>
    </w:rPr>
  </w:style>
  <w:style w:type="paragraph" w:styleId="TOC2">
    <w:name w:val="toc 2"/>
    <w:basedOn w:val="Normal"/>
    <w:next w:val="Normal"/>
    <w:uiPriority w:val="39"/>
    <w:pPr>
      <w:tabs>
        <w:tab w:val="right" w:leader="dot" w:pos="7938"/>
      </w:tabs>
      <w:spacing w:after="0"/>
      <w:ind w:left="964" w:hanging="397"/>
      <w:outlineLvl w:val="1"/>
    </w:pPr>
  </w:style>
  <w:style w:type="paragraph" w:styleId="TOC3">
    <w:name w:val="toc 3"/>
    <w:basedOn w:val="Normal"/>
    <w:next w:val="Normal"/>
    <w:autoRedefine/>
    <w:semiHidden/>
    <w:pPr>
      <w:ind w:left="499"/>
    </w:pPr>
  </w:style>
  <w:style w:type="paragraph" w:styleId="TOC5">
    <w:name w:val="toc 5"/>
    <w:basedOn w:val="Normal"/>
    <w:next w:val="Normal"/>
    <w:autoRedefine/>
    <w:semiHidden/>
    <w:pPr>
      <w:ind w:left="1000"/>
    </w:pPr>
  </w:style>
  <w:style w:type="paragraph" w:styleId="TOC6">
    <w:name w:val="toc 6"/>
    <w:basedOn w:val="Normal"/>
    <w:next w:val="Normal"/>
    <w:autoRedefine/>
    <w:semiHidden/>
    <w:pPr>
      <w:ind w:left="1250"/>
    </w:pPr>
  </w:style>
  <w:style w:type="paragraph" w:styleId="TOC7">
    <w:name w:val="toc 7"/>
    <w:basedOn w:val="Normal"/>
    <w:next w:val="Normal"/>
    <w:autoRedefine/>
    <w:semiHidden/>
    <w:pPr>
      <w:ind w:left="1500"/>
    </w:pPr>
  </w:style>
  <w:style w:type="paragraph" w:styleId="TOC8">
    <w:name w:val="toc 8"/>
    <w:basedOn w:val="Normal"/>
    <w:next w:val="Normal"/>
    <w:autoRedefine/>
    <w:semiHidden/>
    <w:pPr>
      <w:ind w:left="1750"/>
    </w:pPr>
  </w:style>
  <w:style w:type="paragraph" w:styleId="TOC9">
    <w:name w:val="toc 9"/>
    <w:basedOn w:val="Normal"/>
    <w:next w:val="Normal"/>
    <w:autoRedefine/>
    <w:semiHidden/>
    <w:pPr>
      <w:ind w:left="2000"/>
    </w:pPr>
  </w:style>
  <w:style w:type="paragraph" w:customStyle="1" w:styleId="Tabel-tekst">
    <w:name w:val="Tabel-tekst"/>
    <w:basedOn w:val="Normal"/>
    <w:pPr>
      <w:spacing w:after="0"/>
      <w:ind w:left="0"/>
    </w:pPr>
    <w:rPr>
      <w:rFonts w:ascii="Arial" w:hAnsi="Arial"/>
      <w:sz w:val="20"/>
    </w:rPr>
  </w:style>
  <w:style w:type="paragraph" w:customStyle="1" w:styleId="Indhold">
    <w:name w:val="Indhold"/>
    <w:basedOn w:val="Normal"/>
    <w:pPr>
      <w:tabs>
        <w:tab w:val="left" w:pos="7513"/>
      </w:tabs>
      <w:ind w:left="567"/>
    </w:pPr>
    <w:rPr>
      <w:b/>
    </w:rPr>
  </w:style>
  <w:style w:type="character" w:customStyle="1" w:styleId="Heading2Char">
    <w:name w:val="Heading 2 Char"/>
    <w:link w:val="Heading2"/>
    <w:rsid w:val="00B20CEF"/>
    <w:rPr>
      <w:rFonts w:ascii="Arial" w:hAnsi="Arial" w:cs="Arial"/>
      <w:b/>
      <w:bCs/>
      <w:iCs/>
      <w:sz w:val="24"/>
      <w:szCs w:val="28"/>
    </w:rPr>
  </w:style>
  <w:style w:type="character" w:customStyle="1" w:styleId="Heading3Char">
    <w:name w:val="Heading 3 Char"/>
    <w:link w:val="Heading3"/>
    <w:rsid w:val="00B20CEF"/>
    <w:rPr>
      <w:rFonts w:ascii="Garamond" w:hAnsi="Garamond" w:cs="Arial"/>
      <w:bCs/>
      <w:i/>
      <w:sz w:val="25"/>
      <w:szCs w:val="26"/>
    </w:rPr>
  </w:style>
  <w:style w:type="character" w:customStyle="1" w:styleId="HeaderChar">
    <w:name w:val="Header Char"/>
    <w:link w:val="Header"/>
    <w:semiHidden/>
    <w:rsid w:val="00B20CEF"/>
    <w:rPr>
      <w:rFonts w:ascii="Garamond" w:hAnsi="Garamond"/>
      <w:sz w:val="25"/>
      <w:szCs w:val="24"/>
    </w:rPr>
  </w:style>
  <w:style w:type="character" w:customStyle="1" w:styleId="FooterChar">
    <w:name w:val="Footer Char"/>
    <w:link w:val="Footer"/>
    <w:semiHidden/>
    <w:rsid w:val="00B20CEF"/>
    <w:rPr>
      <w:rFonts w:ascii="Garamond" w:hAnsi="Garamond"/>
      <w:sz w:val="25"/>
      <w:szCs w:val="24"/>
    </w:rPr>
  </w:style>
  <w:style w:type="character" w:styleId="Hyperlink">
    <w:name w:val="Hyperlink"/>
    <w:uiPriority w:val="99"/>
    <w:rsid w:val="00B20CEF"/>
    <w:rPr>
      <w:color w:val="0000FF"/>
      <w:u w:val="single"/>
    </w:rPr>
  </w:style>
  <w:style w:type="paragraph" w:customStyle="1" w:styleId="Tabeltekst">
    <w:name w:val="Tabeltekst"/>
    <w:basedOn w:val="Normal"/>
    <w:rsid w:val="00B20CEF"/>
    <w:pPr>
      <w:widowControl w:val="0"/>
      <w:spacing w:after="0"/>
      <w:ind w:left="0"/>
    </w:pPr>
    <w:rPr>
      <w:rFonts w:ascii="Arial" w:hAnsi="Arial"/>
      <w:sz w:val="20"/>
      <w:szCs w:val="20"/>
    </w:rPr>
  </w:style>
  <w:style w:type="paragraph" w:customStyle="1" w:styleId="tekst">
    <w:name w:val="tekst"/>
    <w:basedOn w:val="Normal"/>
    <w:rsid w:val="00B20CEF"/>
    <w:pPr>
      <w:spacing w:after="0"/>
      <w:ind w:left="2552"/>
    </w:pPr>
    <w:rPr>
      <w:rFonts w:ascii="Times New Roman" w:hAnsi="Times New Roman"/>
      <w:sz w:val="24"/>
      <w:szCs w:val="20"/>
    </w:rPr>
  </w:style>
  <w:style w:type="paragraph" w:styleId="BodyTextIndent">
    <w:name w:val="Body Text Indent"/>
    <w:basedOn w:val="Normal"/>
    <w:link w:val="BodyTextIndentChar"/>
    <w:semiHidden/>
    <w:rsid w:val="00B20CEF"/>
    <w:pPr>
      <w:ind w:left="1211"/>
    </w:pPr>
  </w:style>
  <w:style w:type="character" w:customStyle="1" w:styleId="BodyTextIndentChar">
    <w:name w:val="Body Text Indent Char"/>
    <w:link w:val="BodyTextIndent"/>
    <w:semiHidden/>
    <w:rsid w:val="00B20CEF"/>
    <w:rPr>
      <w:rFonts w:ascii="Garamond" w:hAnsi="Garamond"/>
      <w:sz w:val="25"/>
      <w:szCs w:val="24"/>
    </w:rPr>
  </w:style>
  <w:style w:type="character" w:styleId="Strong">
    <w:name w:val="Strong"/>
    <w:qFormat/>
    <w:rsid w:val="00B20CEF"/>
    <w:rPr>
      <w:b/>
      <w:bCs/>
    </w:rPr>
  </w:style>
  <w:style w:type="paragraph" w:styleId="BalloonText">
    <w:name w:val="Balloon Text"/>
    <w:basedOn w:val="Normal"/>
    <w:link w:val="BalloonTextChar"/>
    <w:uiPriority w:val="99"/>
    <w:semiHidden/>
    <w:unhideWhenUsed/>
    <w:rsid w:val="00B20CEF"/>
    <w:pPr>
      <w:spacing w:after="0"/>
    </w:pPr>
    <w:rPr>
      <w:rFonts w:ascii="Tahoma" w:hAnsi="Tahoma" w:cs="Tahoma"/>
      <w:sz w:val="16"/>
      <w:szCs w:val="16"/>
    </w:rPr>
  </w:style>
  <w:style w:type="character" w:customStyle="1" w:styleId="BalloonTextChar">
    <w:name w:val="Balloon Text Char"/>
    <w:link w:val="BalloonText"/>
    <w:uiPriority w:val="99"/>
    <w:semiHidden/>
    <w:rsid w:val="00B20CEF"/>
    <w:rPr>
      <w:rFonts w:ascii="Tahoma" w:hAnsi="Tahoma" w:cs="Tahoma"/>
      <w:sz w:val="16"/>
      <w:szCs w:val="16"/>
    </w:rPr>
  </w:style>
  <w:style w:type="paragraph" w:styleId="FootnoteText">
    <w:name w:val="footnote text"/>
    <w:basedOn w:val="Normal"/>
    <w:link w:val="FootnoteTextChar"/>
    <w:semiHidden/>
    <w:rsid w:val="00B20CEF"/>
    <w:rPr>
      <w:sz w:val="20"/>
      <w:szCs w:val="20"/>
    </w:rPr>
  </w:style>
  <w:style w:type="character" w:customStyle="1" w:styleId="FootnoteTextChar">
    <w:name w:val="Footnote Text Char"/>
    <w:link w:val="FootnoteText"/>
    <w:semiHidden/>
    <w:rsid w:val="00B20CEF"/>
    <w:rPr>
      <w:rFonts w:ascii="Garamond" w:hAnsi="Garamond"/>
    </w:rPr>
  </w:style>
  <w:style w:type="paragraph" w:styleId="ListParagraph">
    <w:name w:val="List Paragraph"/>
    <w:basedOn w:val="Normal"/>
    <w:uiPriority w:val="34"/>
    <w:qFormat/>
    <w:rsid w:val="00B20CEF"/>
    <w:pPr>
      <w:spacing w:after="0" w:line="300" w:lineRule="atLeast"/>
      <w:ind w:left="720"/>
      <w:contextualSpacing/>
    </w:pPr>
    <w:rPr>
      <w:rFonts w:eastAsia="Arial"/>
      <w:spacing w:val="4"/>
      <w:sz w:val="24"/>
      <w:szCs w:val="22"/>
      <w:lang w:eastAsia="en-US"/>
    </w:rPr>
  </w:style>
  <w:style w:type="character" w:styleId="FollowedHyperlink">
    <w:name w:val="FollowedHyperlink"/>
    <w:uiPriority w:val="99"/>
    <w:semiHidden/>
    <w:unhideWhenUsed/>
    <w:rsid w:val="00713D0D"/>
    <w:rPr>
      <w:color w:val="800080"/>
      <w:u w:val="single"/>
    </w:rPr>
  </w:style>
  <w:style w:type="character" w:styleId="CommentReference">
    <w:name w:val="annotation reference"/>
    <w:uiPriority w:val="99"/>
    <w:semiHidden/>
    <w:unhideWhenUsed/>
    <w:rsid w:val="00B505B5"/>
    <w:rPr>
      <w:sz w:val="16"/>
      <w:szCs w:val="16"/>
    </w:rPr>
  </w:style>
  <w:style w:type="paragraph" w:styleId="CommentText">
    <w:name w:val="annotation text"/>
    <w:basedOn w:val="Normal"/>
    <w:link w:val="CommentTextChar"/>
    <w:uiPriority w:val="99"/>
    <w:unhideWhenUsed/>
    <w:rsid w:val="00B505B5"/>
    <w:rPr>
      <w:sz w:val="20"/>
      <w:szCs w:val="20"/>
    </w:rPr>
  </w:style>
  <w:style w:type="character" w:customStyle="1" w:styleId="CommentTextChar">
    <w:name w:val="Comment Text Char"/>
    <w:link w:val="CommentText"/>
    <w:uiPriority w:val="99"/>
    <w:rsid w:val="00B505B5"/>
    <w:rPr>
      <w:rFonts w:ascii="Garamond" w:hAnsi="Garamond"/>
    </w:rPr>
  </w:style>
  <w:style w:type="paragraph" w:styleId="CommentSubject">
    <w:name w:val="annotation subject"/>
    <w:basedOn w:val="CommentText"/>
    <w:next w:val="CommentText"/>
    <w:link w:val="CommentSubjectChar"/>
    <w:uiPriority w:val="99"/>
    <w:semiHidden/>
    <w:unhideWhenUsed/>
    <w:rsid w:val="00B505B5"/>
    <w:rPr>
      <w:b/>
      <w:bCs/>
    </w:rPr>
  </w:style>
  <w:style w:type="character" w:customStyle="1" w:styleId="CommentSubjectChar">
    <w:name w:val="Comment Subject Char"/>
    <w:link w:val="CommentSubject"/>
    <w:uiPriority w:val="99"/>
    <w:semiHidden/>
    <w:rsid w:val="00B505B5"/>
    <w:rPr>
      <w:rFonts w:ascii="Garamond" w:hAnsi="Garamond"/>
      <w:b/>
      <w:bCs/>
    </w:rPr>
  </w:style>
  <w:style w:type="paragraph" w:styleId="Revision">
    <w:name w:val="Revision"/>
    <w:hidden/>
    <w:uiPriority w:val="99"/>
    <w:semiHidden/>
    <w:rsid w:val="006970BD"/>
    <w:rPr>
      <w:rFonts w:ascii="Garamond" w:hAnsi="Garamond"/>
      <w:sz w:val="2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56047">
      <w:bodyDiv w:val="1"/>
      <w:marLeft w:val="0"/>
      <w:marRight w:val="0"/>
      <w:marTop w:val="0"/>
      <w:marBottom w:val="0"/>
      <w:divBdr>
        <w:top w:val="none" w:sz="0" w:space="0" w:color="auto"/>
        <w:left w:val="none" w:sz="0" w:space="0" w:color="auto"/>
        <w:bottom w:val="none" w:sz="0" w:space="0" w:color="auto"/>
        <w:right w:val="none" w:sz="0" w:space="0" w:color="auto"/>
      </w:divBdr>
    </w:div>
    <w:div w:id="167252592">
      <w:bodyDiv w:val="1"/>
      <w:marLeft w:val="0"/>
      <w:marRight w:val="0"/>
      <w:marTop w:val="0"/>
      <w:marBottom w:val="0"/>
      <w:divBdr>
        <w:top w:val="none" w:sz="0" w:space="0" w:color="auto"/>
        <w:left w:val="none" w:sz="0" w:space="0" w:color="auto"/>
        <w:bottom w:val="none" w:sz="0" w:space="0" w:color="auto"/>
        <w:right w:val="none" w:sz="0" w:space="0" w:color="auto"/>
      </w:divBdr>
    </w:div>
    <w:div w:id="278494205">
      <w:bodyDiv w:val="1"/>
      <w:marLeft w:val="0"/>
      <w:marRight w:val="0"/>
      <w:marTop w:val="0"/>
      <w:marBottom w:val="0"/>
      <w:divBdr>
        <w:top w:val="none" w:sz="0" w:space="0" w:color="auto"/>
        <w:left w:val="none" w:sz="0" w:space="0" w:color="auto"/>
        <w:bottom w:val="none" w:sz="0" w:space="0" w:color="auto"/>
        <w:right w:val="none" w:sz="0" w:space="0" w:color="auto"/>
      </w:divBdr>
    </w:div>
    <w:div w:id="409928451">
      <w:bodyDiv w:val="1"/>
      <w:marLeft w:val="0"/>
      <w:marRight w:val="0"/>
      <w:marTop w:val="0"/>
      <w:marBottom w:val="0"/>
      <w:divBdr>
        <w:top w:val="none" w:sz="0" w:space="0" w:color="auto"/>
        <w:left w:val="none" w:sz="0" w:space="0" w:color="auto"/>
        <w:bottom w:val="none" w:sz="0" w:space="0" w:color="auto"/>
        <w:right w:val="none" w:sz="0" w:space="0" w:color="auto"/>
      </w:divBdr>
    </w:div>
    <w:div w:id="502624152">
      <w:bodyDiv w:val="1"/>
      <w:marLeft w:val="0"/>
      <w:marRight w:val="0"/>
      <w:marTop w:val="0"/>
      <w:marBottom w:val="0"/>
      <w:divBdr>
        <w:top w:val="none" w:sz="0" w:space="0" w:color="auto"/>
        <w:left w:val="none" w:sz="0" w:space="0" w:color="auto"/>
        <w:bottom w:val="none" w:sz="0" w:space="0" w:color="auto"/>
        <w:right w:val="none" w:sz="0" w:space="0" w:color="auto"/>
      </w:divBdr>
    </w:div>
    <w:div w:id="518082370">
      <w:bodyDiv w:val="1"/>
      <w:marLeft w:val="0"/>
      <w:marRight w:val="0"/>
      <w:marTop w:val="0"/>
      <w:marBottom w:val="0"/>
      <w:divBdr>
        <w:top w:val="none" w:sz="0" w:space="0" w:color="auto"/>
        <w:left w:val="none" w:sz="0" w:space="0" w:color="auto"/>
        <w:bottom w:val="none" w:sz="0" w:space="0" w:color="auto"/>
        <w:right w:val="none" w:sz="0" w:space="0" w:color="auto"/>
      </w:divBdr>
    </w:div>
    <w:div w:id="728382553">
      <w:bodyDiv w:val="1"/>
      <w:marLeft w:val="0"/>
      <w:marRight w:val="0"/>
      <w:marTop w:val="0"/>
      <w:marBottom w:val="0"/>
      <w:divBdr>
        <w:top w:val="none" w:sz="0" w:space="0" w:color="auto"/>
        <w:left w:val="none" w:sz="0" w:space="0" w:color="auto"/>
        <w:bottom w:val="none" w:sz="0" w:space="0" w:color="auto"/>
        <w:right w:val="none" w:sz="0" w:space="0" w:color="auto"/>
      </w:divBdr>
    </w:div>
    <w:div w:id="778334895">
      <w:bodyDiv w:val="1"/>
      <w:marLeft w:val="0"/>
      <w:marRight w:val="0"/>
      <w:marTop w:val="0"/>
      <w:marBottom w:val="0"/>
      <w:divBdr>
        <w:top w:val="none" w:sz="0" w:space="0" w:color="auto"/>
        <w:left w:val="none" w:sz="0" w:space="0" w:color="auto"/>
        <w:bottom w:val="none" w:sz="0" w:space="0" w:color="auto"/>
        <w:right w:val="none" w:sz="0" w:space="0" w:color="auto"/>
      </w:divBdr>
    </w:div>
    <w:div w:id="999649935">
      <w:bodyDiv w:val="1"/>
      <w:marLeft w:val="0"/>
      <w:marRight w:val="0"/>
      <w:marTop w:val="0"/>
      <w:marBottom w:val="0"/>
      <w:divBdr>
        <w:top w:val="none" w:sz="0" w:space="0" w:color="auto"/>
        <w:left w:val="none" w:sz="0" w:space="0" w:color="auto"/>
        <w:bottom w:val="none" w:sz="0" w:space="0" w:color="auto"/>
        <w:right w:val="none" w:sz="0" w:space="0" w:color="auto"/>
      </w:divBdr>
    </w:div>
    <w:div w:id="1208637724">
      <w:bodyDiv w:val="1"/>
      <w:marLeft w:val="0"/>
      <w:marRight w:val="0"/>
      <w:marTop w:val="0"/>
      <w:marBottom w:val="0"/>
      <w:divBdr>
        <w:top w:val="none" w:sz="0" w:space="0" w:color="auto"/>
        <w:left w:val="none" w:sz="0" w:space="0" w:color="auto"/>
        <w:bottom w:val="none" w:sz="0" w:space="0" w:color="auto"/>
        <w:right w:val="none" w:sz="0" w:space="0" w:color="auto"/>
      </w:divBdr>
    </w:div>
    <w:div w:id="1309289245">
      <w:bodyDiv w:val="1"/>
      <w:marLeft w:val="0"/>
      <w:marRight w:val="0"/>
      <w:marTop w:val="0"/>
      <w:marBottom w:val="0"/>
      <w:divBdr>
        <w:top w:val="none" w:sz="0" w:space="0" w:color="auto"/>
        <w:left w:val="none" w:sz="0" w:space="0" w:color="auto"/>
        <w:bottom w:val="none" w:sz="0" w:space="0" w:color="auto"/>
        <w:right w:val="none" w:sz="0" w:space="0" w:color="auto"/>
      </w:divBdr>
    </w:div>
    <w:div w:id="1569531123">
      <w:bodyDiv w:val="1"/>
      <w:marLeft w:val="0"/>
      <w:marRight w:val="0"/>
      <w:marTop w:val="0"/>
      <w:marBottom w:val="0"/>
      <w:divBdr>
        <w:top w:val="none" w:sz="0" w:space="0" w:color="auto"/>
        <w:left w:val="none" w:sz="0" w:space="0" w:color="auto"/>
        <w:bottom w:val="none" w:sz="0" w:space="0" w:color="auto"/>
        <w:right w:val="none" w:sz="0" w:space="0" w:color="auto"/>
      </w:divBdr>
    </w:div>
    <w:div w:id="1863127096">
      <w:bodyDiv w:val="1"/>
      <w:marLeft w:val="0"/>
      <w:marRight w:val="0"/>
      <w:marTop w:val="0"/>
      <w:marBottom w:val="0"/>
      <w:divBdr>
        <w:top w:val="none" w:sz="0" w:space="0" w:color="auto"/>
        <w:left w:val="none" w:sz="0" w:space="0" w:color="auto"/>
        <w:bottom w:val="none" w:sz="0" w:space="0" w:color="auto"/>
        <w:right w:val="none" w:sz="0" w:space="0" w:color="auto"/>
      </w:divBdr>
    </w:div>
    <w:div w:id="1872305748">
      <w:bodyDiv w:val="1"/>
      <w:marLeft w:val="0"/>
      <w:marRight w:val="0"/>
      <w:marTop w:val="0"/>
      <w:marBottom w:val="0"/>
      <w:divBdr>
        <w:top w:val="none" w:sz="0" w:space="0" w:color="auto"/>
        <w:left w:val="none" w:sz="0" w:space="0" w:color="auto"/>
        <w:bottom w:val="none" w:sz="0" w:space="0" w:color="auto"/>
        <w:right w:val="none" w:sz="0" w:space="0" w:color="auto"/>
      </w:divBdr>
    </w:div>
    <w:div w:id="1938707505">
      <w:bodyDiv w:val="1"/>
      <w:marLeft w:val="0"/>
      <w:marRight w:val="0"/>
      <w:marTop w:val="0"/>
      <w:marBottom w:val="0"/>
      <w:divBdr>
        <w:top w:val="none" w:sz="0" w:space="0" w:color="auto"/>
        <w:left w:val="none" w:sz="0" w:space="0" w:color="auto"/>
        <w:bottom w:val="none" w:sz="0" w:space="0" w:color="auto"/>
        <w:right w:val="none" w:sz="0" w:space="0" w:color="auto"/>
      </w:divBdr>
    </w:div>
    <w:div w:id="204486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pt.d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yghedspuljen.d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nkommunalekompetencefond.d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ompetenceweb.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F4D6DA3121BE914C8763FFEB660D139F" ma:contentTypeVersion="1" ma:contentTypeDescription="GetOrganized dokument" ma:contentTypeScope="" ma:versionID="0dc672301d8a9b252a46a62f437c3761">
  <xsd:schema xmlns:xsd="http://www.w3.org/2001/XMLSchema" xmlns:xs="http://www.w3.org/2001/XMLSchema" xmlns:p="http://schemas.microsoft.com/office/2006/metadata/properties" xmlns:ns1="http://schemas.microsoft.com/sharepoint/v3" xmlns:ns2="61C1A324-468C-4338-BF67-A2318C85DE1E" targetNamespace="http://schemas.microsoft.com/office/2006/metadata/properties" ma:root="true" ma:fieldsID="cac5d4439c63a65493e2693cb60ad53f" ns1:_="" ns2:_="">
    <xsd:import namespace="http://schemas.microsoft.com/sharepoint/v3"/>
    <xsd:import namespace="61C1A324-468C-4338-BF67-A2318C85DE1E"/>
    <xsd:element name="properties">
      <xsd:complexType>
        <xsd:sequence>
          <xsd:element name="documentManagement">
            <xsd:complexType>
              <xsd:all>
                <xsd:element ref="ns2:Dokumenttype"/>
                <xsd:element ref="ns2:DocumentDescription" minOccurs="0"/>
                <xsd:element ref="ns2:CCMAgendaDocumentStatus" minOccurs="0"/>
                <xsd:element ref="ns2:CCMAgendaStatus" minOccurs="0"/>
                <xsd:element ref="ns2:CCMMeetingCaseLink" minOccurs="0"/>
                <xsd:element ref="ns2:AgendaStatusIc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SystemID" minOccurs="0"/>
                <xsd:element ref="ns1:WasEncrypted" minOccurs="0"/>
                <xsd:element ref="ns1:WasSigned" minOccurs="0"/>
                <xsd:element ref="ns1:MailHasAttachments" minOccurs="0"/>
                <xsd:element ref="ns2:CCMMeetingCaseId" minOccurs="0"/>
                <xsd:element ref="ns2:CCMMeetingCaseInstanceId" minOccurs="0"/>
                <xsd:element ref="ns2:CCMAgendaItemId" minOccurs="0"/>
                <xsd:element ref="ns1:CCMTemplateID" minOccurs="0"/>
                <xsd:element ref="ns1:CCMVisualId" minOccurs="0"/>
                <xsd:element ref="ns1:CCMConversation" minOccurs="0"/>
                <xsd:element ref="ns1:CCMOriginalDocID" minOccurs="0"/>
                <xsd:element ref="ns1:CCMMetadataExtractionStatus" minOccurs="0"/>
                <xsd:element ref="ns1:CCMPageCount" minOccurs="0"/>
                <xsd:element ref="ns1:CCMCommentCount" minOccurs="0"/>
                <xsd:element ref="ns1:CCMPreviewAnnotationsTasks" minOccurs="0"/>
                <xsd:element ref="ns1:CCMCognitiveType" minOccurs="0"/>
                <xsd:element ref="ns1:CCMOnlineStatus" minOccurs="0"/>
                <xsd:element ref="ns1:CCMDocumentReadIndicat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14" nillable="true" ma:displayName="Sags ID" ma:default="Tildeler" ma:internalName="CaseID" ma:readOnly="true">
      <xsd:simpleType>
        <xsd:restriction base="dms:Text"/>
      </xsd:simpleType>
    </xsd:element>
    <xsd:element name="DocID" ma:index="15" nillable="true" ma:displayName="Dok ID" ma:default="Tildeler" ma:internalName="DocID" ma:readOnly="true">
      <xsd:simpleType>
        <xsd:restriction base="dms:Text"/>
      </xsd:simpleType>
    </xsd:element>
    <xsd:element name="Finalized" ma:index="16" nillable="true" ma:displayName="Endeligt" ma:default="False" ma:internalName="Finalized" ma:readOnly="true">
      <xsd:simpleType>
        <xsd:restriction base="dms:Boolean"/>
      </xsd:simpleType>
    </xsd:element>
    <xsd:element name="Related" ma:index="17" nillable="true" ma:displayName="Vedhæftet dokument" ma:default="False" ma:internalName="Related" ma:readOnly="true">
      <xsd:simpleType>
        <xsd:restriction base="dms:Boolean"/>
      </xsd:simpleType>
    </xsd:element>
    <xsd:element name="RegistrationDate" ma:index="18" nillable="true" ma:displayName="Registrerings dato" ma:format="DateTime" ma:internalName="RegistrationDate" ma:readOnly="true">
      <xsd:simpleType>
        <xsd:restriction base="dms:DateTime"/>
      </xsd:simpleType>
    </xsd:element>
    <xsd:element name="CaseRecordNumber" ma:index="19" nillable="true" ma:displayName="Akt ID" ma:decimals="0" ma:default="0" ma:internalName="CaseRecordNumber" ma:readOnly="true">
      <xsd:simpleType>
        <xsd:restriction base="dms:Number"/>
      </xsd:simpleType>
    </xsd:element>
    <xsd:element name="LocalAttachment" ma:index="20" nillable="true" ma:displayName="Lokalt bilag" ma:default="False" ma:description="" ma:internalName="LocalAttachment" ma:readOnly="true">
      <xsd:simpleType>
        <xsd:restriction base="dms:Boolean"/>
      </xsd:simpleType>
    </xsd:element>
    <xsd:element name="CCMTemplateName" ma:index="21" nillable="true" ma:displayName="Skabelon navn" ma:internalName="CCMTemplateName" ma:readOnly="true">
      <xsd:simpleType>
        <xsd:restriction base="dms:Text"/>
      </xsd:simpleType>
    </xsd:element>
    <xsd:element name="CCMTemplateVersion" ma:index="22" nillable="true" ma:displayName="Skabelon version" ma:internalName="CCMTemplateVersion" ma:readOnly="true">
      <xsd:simpleType>
        <xsd:restriction base="dms:Text"/>
      </xsd:simpleType>
    </xsd:element>
    <xsd:element name="CCMSystemID" ma:index="23" nillable="true" ma:displayName="CCMSystemID" ma:hidden="true" ma:internalName="CCMSystemID" ma:readOnly="true">
      <xsd:simpleType>
        <xsd:restriction base="dms:Text"/>
      </xsd:simpleType>
    </xsd:element>
    <xsd:element name="WasEncrypted" ma:index="24" nillable="true" ma:displayName="Krypteret" ma:default="False" ma:internalName="WasEncrypted" ma:readOnly="true">
      <xsd:simpleType>
        <xsd:restriction base="dms:Boolean"/>
      </xsd:simpleType>
    </xsd:element>
    <xsd:element name="WasSigned" ma:index="25" nillable="true" ma:displayName="Signeret" ma:default="False" ma:internalName="WasSigned" ma:readOnly="true">
      <xsd:simpleType>
        <xsd:restriction base="dms:Boolean"/>
      </xsd:simpleType>
    </xsd:element>
    <xsd:element name="MailHasAttachments" ma:index="26" nillable="true" ma:displayName="E-mail har vedhæftede filer" ma:default="False" ma:internalName="MailHasAttachments" ma:readOnly="true">
      <xsd:simpleType>
        <xsd:restriction base="dms:Boolean"/>
      </xsd:simpleType>
    </xsd:element>
    <xsd:element name="CCMTemplateID" ma:index="31" nillable="true" ma:displayName="CCMTemplateID" ma:decimals="0" ma:default="0" ma:hidden="true" ma:internalName="CCMTemplateID" ma:readOnly="true">
      <xsd:simpleType>
        <xsd:restriction base="dms:Number"/>
      </xsd:simpleType>
    </xsd:element>
    <xsd:element name="CCMVisualId" ma:index="32" nillable="true" ma:displayName="Sags ID" ma:default="Tildeler" ma:internalName="CCMVisualId" ma:readOnly="true">
      <xsd:simpleType>
        <xsd:restriction base="dms:Text"/>
      </xsd:simpleType>
    </xsd:element>
    <xsd:element name="CCMConversation" ma:index="33" nillable="true" ma:displayName="Samtale" ma:description="" ma:internalName="CCMConversation" ma:readOnly="true">
      <xsd:simpleType>
        <xsd:restriction base="dms:Text"/>
      </xsd:simpleType>
    </xsd:element>
    <xsd:element name="CCMOriginalDocID" ma:index="35" nillable="true" ma:displayName="Originalt Dok ID" ma:description="" ma:internalName="CCMOriginalDocID" ma:readOnly="true">
      <xsd:simpleType>
        <xsd:restriction base="dms:Text"/>
      </xsd:simpleType>
    </xsd:element>
    <xsd:element name="CCMMetadataExtractionStatus" ma:index="37"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38" nillable="true" ma:displayName="Sider" ma:decimals="0" ma:description="" ma:internalName="CCMPageCount" ma:readOnly="true">
      <xsd:simpleType>
        <xsd:restriction base="dms:Number"/>
      </xsd:simpleType>
    </xsd:element>
    <xsd:element name="CCMCommentCount" ma:index="39" nillable="true" ma:displayName="Kommentarer" ma:decimals="0" ma:description="" ma:internalName="CCMCommentCount" ma:readOnly="true">
      <xsd:simpleType>
        <xsd:restriction base="dms:Number"/>
      </xsd:simpleType>
    </xsd:element>
    <xsd:element name="CCMPreviewAnnotationsTasks" ma:index="40" nillable="true" ma:displayName="Opgaver" ma:decimals="0" ma:description="" ma:internalName="CCMPreviewAnnotationsTasks" ma:readOnly="true">
      <xsd:simpleType>
        <xsd:restriction base="dms:Number"/>
      </xsd:simpleType>
    </xsd:element>
    <xsd:element name="CCMCognitiveType" ma:index="41" nillable="true" ma:displayName="CognitiveType" ma:decimals="0" ma:description="" ma:internalName="CCMCognitiveType" ma:readOnly="false">
      <xsd:simpleType>
        <xsd:restriction base="dms:Number"/>
      </xsd:simpleType>
    </xsd:element>
    <xsd:element name="CCMOnlineStatus" ma:index="42" nillable="true" ma:displayName="Online status" ma:description="" ma:format="Dropdown" ma:internalName="CCMOnlineStatus" ma:readOnly="true">
      <xsd:simpleType>
        <xsd:restriction base="dms:Choice">
          <xsd:enumeration value="OneDrive"/>
          <xsd:enumeration value="SharePointOnline"/>
          <xsd:enumeration value="Teams"/>
          <xsd:enumeration value="SharePointOnlineSync"/>
        </xsd:restriction>
      </xsd:simpleType>
    </xsd:element>
    <xsd:element name="CCMDocumentReadIndicator" ma:index="43" nillable="true" ma:displayName="Indikator for læst dokument" ma:internalName="CCMDocumentReadIndicat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C1A324-468C-4338-BF67-A2318C85DE1E" elementFormDefault="qualified">
    <xsd:import namespace="http://schemas.microsoft.com/office/2006/documentManagement/types"/>
    <xsd:import namespace="http://schemas.microsoft.com/office/infopath/2007/PartnerControls"/>
    <xsd:element name="Dokumenttype" ma:index="2" ma:displayName="Dokumenttype" ma:default="Notat" ma:format="Dropdown" ma:internalName="Dokumenttype">
      <xsd:simpleType>
        <xsd:restriction base="dms:Choice">
          <xsd:enumeration value="Administrativ information"/>
          <xsd:enumeration value="Andet dokument"/>
          <xsd:enumeration value="Brev"/>
          <xsd:enumeration value="Centralt modtaget post"/>
          <xsd:enumeration value="Dagsorden"/>
          <xsd:enumeration value="Fremstilling"/>
          <xsd:enumeration value="Høringssvar"/>
          <xsd:enumeration value="Kontrakt"/>
          <xsd:enumeration value="Notat"/>
          <xsd:enumeration value="Overenskomst"/>
          <xsd:enumeration value="Presseberedskab"/>
          <xsd:enumeration value="Pressemeddelelse"/>
          <xsd:enumeration value="Rapport"/>
          <xsd:enumeration value="Referat"/>
          <xsd:enumeration value="Tale"/>
          <xsd:enumeration value="Temadrøftelse"/>
          <xsd:enumeration value="Projektbeskrivelse"/>
          <xsd:enumeration value="Analysenotat"/>
        </xsd:restriction>
      </xsd:simpleType>
    </xsd:element>
    <xsd:element name="DocumentDescription" ma:index="3" nillable="true" ma:displayName="Beskrivelse" ma:internalName="DocumentDescription">
      <xsd:simpleType>
        <xsd:restriction base="dms:Note">
          <xsd:maxLength value="255"/>
        </xsd:restriction>
      </xsd:simpleType>
    </xsd:element>
    <xsd:element name="CCMAgendaDocumentStatus" ma:index="4" nillable="true" ma:displayName="Status  for manchet" ma:format="Dropdown" ma:internalName="CCMAgendaDocumentStatus">
      <xsd:simpleType>
        <xsd:restriction base="dms:Choice">
          <xsd:enumeration value="Udkast"/>
          <xsd:enumeration value="Under udarbejdelse"/>
          <xsd:enumeration value="Endelig"/>
        </xsd:restriction>
      </xsd:simpleType>
    </xsd:element>
    <xsd:element name="CCMAgendaStatus" ma:index="5"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6"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7" nillable="true" ma:displayName="." ma:internalName="AgendaStatusIcon">
      <xsd:simpleType>
        <xsd:restriction base="dms:Unknown"/>
      </xsd:simpleType>
    </xsd:element>
    <xsd:element name="CCMMeetingCaseId" ma:index="27" nillable="true" ma:displayName="CCMMeetingCaseId" ma:hidden="true" ma:internalName="CCMMeetingCaseId">
      <xsd:simpleType>
        <xsd:restriction base="dms:Text">
          <xsd:maxLength value="255"/>
        </xsd:restriction>
      </xsd:simpleType>
    </xsd:element>
    <xsd:element name="CCMMeetingCaseInstanceId" ma:index="28" nillable="true" ma:displayName="CCMMeetingCaseInstanceId" ma:hidden="true" ma:internalName="CCMMeetingCaseInstanceId">
      <xsd:simpleType>
        <xsd:restriction base="dms:Text">
          <xsd:maxLength value="255"/>
        </xsd:restriction>
      </xsd:simpleType>
    </xsd:element>
    <xsd:element name="CCMAgendaItemId" ma:index="29" nillable="true" ma:displayName="CCMAgendaItemId" ma:decimals="0" ma:hidden="true" ma:internalName="CCMAgendaItemId">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ID xmlns="http://schemas.microsoft.com/sharepoint/v3">3544947</DocID>
    <LocalAttachment xmlns="http://schemas.microsoft.com/sharepoint/v3">false</LocalAttachment>
    <CaseID xmlns="http://schemas.microsoft.com/sharepoint/v3">SAG-2023-02242</CaseID>
    <CaseRecordNumber xmlns="http://schemas.microsoft.com/sharepoint/v3">0</CaseRecordNumber>
    <RegistrationDate xmlns="http://schemas.microsoft.com/sharepoint/v3" xsi:nil="true"/>
    <Related xmlns="http://schemas.microsoft.com/sharepoint/v3">false</Related>
    <Finalized xmlns="http://schemas.microsoft.com/sharepoint/v3">false</Finalized>
    <CCMSystemID xmlns="http://schemas.microsoft.com/sharepoint/v3">ca7dc1c5-fc98-48bd-8345-b1ffede9fa82</CCMSystemID>
    <CCMTemplateID xmlns="http://schemas.microsoft.com/sharepoint/v3">0</CCMTemplateID>
    <CCMVisualId xmlns="http://schemas.microsoft.com/sharepoint/v3">SAG-2023-02242</CCMVisualId>
    <CCMCognitiveType xmlns="http://schemas.microsoft.com/sharepoint/v3" xsi:nil="true"/>
    <CCMMetadataExtractionStatus xmlns="http://schemas.microsoft.com/sharepoint/v3">CCMPageCount:Idle;CCMCommentCount:Idle</CCMMetadataExtractionStatus>
    <WasSigned xmlns="http://schemas.microsoft.com/sharepoint/v3">false</WasSigned>
    <WasEncrypted xmlns="http://schemas.microsoft.com/sharepoint/v3">false</WasEncrypted>
    <MailHasAttachments xmlns="http://schemas.microsoft.com/sharepoint/v3">false</MailHasAttachments>
    <CCMPageCount xmlns="http://schemas.microsoft.com/sharepoint/v3">40</CCMPageCount>
    <CCMCommentCount xmlns="http://schemas.microsoft.com/sharepoint/v3">0</CCMCommentCount>
    <CCMPreviewAnnotationsTasks xmlns="http://schemas.microsoft.com/sharepoint/v3">0</CCMPreviewAnnotationsTasks>
    <CCMAgendaStatus xmlns="61C1A324-468C-4338-BF67-A2318C85DE1E" xsi:nil="true"/>
    <AgendaStatusIcon xmlns="61C1A324-468C-4338-BF67-A2318C85DE1E" xsi:nil="true"/>
    <CCMMeetingCaseId xmlns="61C1A324-468C-4338-BF67-A2318C85DE1E" xsi:nil="true"/>
    <CCMAgendaDocumentStatus xmlns="61C1A324-468C-4338-BF67-A2318C85DE1E" xsi:nil="true"/>
    <DocumentDescription xmlns="61C1A324-468C-4338-BF67-A2318C85DE1E" xsi:nil="true"/>
    <CCMMeetingCaseLink xmlns="61C1A324-468C-4338-BF67-A2318C85DE1E">
      <Url xsi:nil="true"/>
      <Description xsi:nil="true"/>
    </CCMMeetingCaseLink>
    <CCMAgendaItemId xmlns="61C1A324-468C-4338-BF67-A2318C85DE1E" xsi:nil="true"/>
    <Dokumenttype xmlns="61C1A324-468C-4338-BF67-A2318C85DE1E">Notat</Dokumenttype>
    <CCMMeetingCaseInstanceId xmlns="61C1A324-468C-4338-BF67-A2318C85DE1E" xsi:nil="true"/>
    <CCMConversation xmlns="http://schemas.microsoft.com/sharepoint/v3" xsi:nil="true"/>
    <CCMDocumentReadIndicator xmlns="http://schemas.microsoft.com/sharepoint/v3" xsi:nil="true"/>
  </documentManagement>
</p:properties>
</file>

<file path=customXml/itemProps1.xml><?xml version="1.0" encoding="utf-8"?>
<ds:datastoreItem xmlns:ds="http://schemas.openxmlformats.org/officeDocument/2006/customXml" ds:itemID="{2C0EC687-31B6-486F-AB8D-EEAC945F5CD1}">
  <ds:schemaRefs>
    <ds:schemaRef ds:uri="http://schemas.openxmlformats.org/officeDocument/2006/bibliography"/>
  </ds:schemaRefs>
</ds:datastoreItem>
</file>

<file path=customXml/itemProps2.xml><?xml version="1.0" encoding="utf-8"?>
<ds:datastoreItem xmlns:ds="http://schemas.openxmlformats.org/officeDocument/2006/customXml" ds:itemID="{AE489A92-E43F-4842-AC86-CF7C20E6E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C1A324-468C-4338-BF67-A2318C85D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204C8C-99F1-403D-AD25-0C0B35043A68}">
  <ds:schemaRefs>
    <ds:schemaRef ds:uri="http://schemas.microsoft.com/sharepoint/v3/contenttype/forms"/>
  </ds:schemaRefs>
</ds:datastoreItem>
</file>

<file path=customXml/itemProps4.xml><?xml version="1.0" encoding="utf-8"?>
<ds:datastoreItem xmlns:ds="http://schemas.openxmlformats.org/officeDocument/2006/customXml" ds:itemID="{23C2EA7C-2494-46C9-89D0-437C4782E997}">
  <ds:schemaRefs>
    <ds:schemaRef ds:uri="http://purl.org/dc/elements/1.1/"/>
    <ds:schemaRef ds:uri="http://schemas.microsoft.com/office/2006/documentManagement/types"/>
    <ds:schemaRef ds:uri="http://purl.org/dc/terms/"/>
    <ds:schemaRef ds:uri="http://purl.org/dc/dcmitype/"/>
    <ds:schemaRef ds:uri="http://schemas.openxmlformats.org/package/2006/metadata/core-properties"/>
    <ds:schemaRef ds:uri="http://schemas.microsoft.com/office/2006/metadata/properties"/>
    <ds:schemaRef ds:uri="http://schemas.microsoft.com/office/infopath/2007/PartnerControls"/>
    <ds:schemaRef ds:uri="61C1A324-468C-4338-BF67-A2318C85DE1E"/>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9080</Words>
  <Characters>60308</Characters>
  <Application>Microsoft Office Word</Application>
  <DocSecurity>4</DocSecurity>
  <Lines>502</Lines>
  <Paragraphs>138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OK24 - 30.31 Overenskomst for socialrådgivere og socialformidlere MASKINSKREVNE</vt:lpstr>
      <vt:lpstr>OK24 - 30.31 Overenskomst for socialrådgivere og socialformidlere</vt:lpstr>
    </vt:vector>
  </TitlesOfParts>
  <Company>KL</Company>
  <LinksUpToDate>false</LinksUpToDate>
  <CharactersWithSpaces>69250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OK24 - 30.31 Overenskomst for socialrådgivere og socialformidlere MASKINSKREVNE</dc:title>
  <dc:creator>Marie-Louise Hansen</dc:creator>
  <cp:lastModifiedBy>Christian Otterstrøm</cp:lastModifiedBy>
  <cp:revision>2</cp:revision>
  <cp:lastPrinted>2024-12-16T07:21:00Z</cp:lastPrinted>
  <dcterms:created xsi:type="dcterms:W3CDTF">2025-02-12T14:03:00Z</dcterms:created>
  <dcterms:modified xsi:type="dcterms:W3CDTF">2025-02-12T14:03:00Z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0x010100AC085CFC53BC46CEA2EADE194AD9D48200F4D6DA3121BE914C8763FFEB660D139F</vt:lpwstr>
  </property>
  <property fmtid="{D5CDD505-2E9C-101B-9397-08002B2CF9AE}" pid="3" name="CCMEventContext">
    <vt:lpwstr>20c02907-34a1-4f98-8532-8cc6cbdece1f</vt:lpwstr>
  </property>
  <property fmtid="{D5CDD505-2E9C-101B-9397-08002B2CF9AE}" pid="4" name="CCMSystem">
    <vt:lpwstr> </vt:lpwstr>
  </property>
  <property fmtid="{D5CDD505-2E9C-101B-9397-08002B2CF9AE}" pid="5" name="CCMOneDriveID">
    <vt:lpwstr/>
  </property>
  <property fmtid="{D5CDD505-2E9C-101B-9397-08002B2CF9AE}" pid="6" name="xd_ProgID">
    <vt:lpwstr/>
  </property>
  <property fmtid="{D5CDD505-2E9C-101B-9397-08002B2CF9AE}" pid="7" name="CCMOneDriveOwnerID">
    <vt:lpwstr/>
  </property>
  <property fmtid="{D5CDD505-2E9C-101B-9397-08002B2CF9AE}" pid="8" name="CCMOneDriveItemID">
    <vt:lpwstr/>
  </property>
  <property fmtid="{D5CDD505-2E9C-101B-9397-08002B2CF9AE}" pid="9" name="TemplateUrl">
    <vt:lpwstr/>
  </property>
  <property fmtid="{D5CDD505-2E9C-101B-9397-08002B2CF9AE}" pid="10" name="CCMIsSharedOnOneDrive">
    <vt:bool>false</vt:bool>
  </property>
  <property fmtid="{D5CDD505-2E9C-101B-9397-08002B2CF9AE}" pid="11" name="xd_Signature">
    <vt:bool>false</vt:bool>
  </property>
  <property fmtid="{D5CDD505-2E9C-101B-9397-08002B2CF9AE}" pid="12" name="CCMPostListPublishStatus">
    <vt:lpwstr>Afventer godkendelse</vt:lpwstr>
  </property>
  <property fmtid="{D5CDD505-2E9C-101B-9397-08002B2CF9AE}" pid="13" name="CCMCommunication">
    <vt:lpwstr/>
  </property>
  <property fmtid="{D5CDD505-2E9C-101B-9397-08002B2CF9AE}" pid="14" name="CCMMustBeOnPostList">
    <vt:bool>true</vt:bool>
  </property>
</Properties>
</file>